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E83" w:rsidRPr="00447C5B" w:rsidRDefault="00447C5B">
      <w:pPr>
        <w:rPr>
          <w:rFonts w:cs="Arial"/>
          <w:noProof/>
          <w:sz w:val="28"/>
          <w:szCs w:val="28"/>
          <w:rtl/>
        </w:rPr>
      </w:pPr>
      <w:r w:rsidRPr="00447C5B">
        <w:rPr>
          <w:rFonts w:cs="Arial" w:hint="cs"/>
          <w:noProof/>
          <w:sz w:val="28"/>
          <w:szCs w:val="28"/>
          <w:rtl/>
        </w:rPr>
        <w:t>الفصل السادس : بعض استخدامات الليزر</w:t>
      </w:r>
    </w:p>
    <w:p w:rsidR="00447C5B" w:rsidRPr="00447C5B" w:rsidRDefault="00447C5B">
      <w:pPr>
        <w:rPr>
          <w:rFonts w:cs="Arial"/>
          <w:noProof/>
          <w:sz w:val="28"/>
          <w:szCs w:val="28"/>
          <w:rtl/>
        </w:rPr>
      </w:pPr>
      <w:r w:rsidRPr="00447C5B">
        <w:rPr>
          <w:rFonts w:cs="Arial" w:hint="cs"/>
          <w:noProof/>
          <w:sz w:val="28"/>
          <w:szCs w:val="28"/>
          <w:rtl/>
        </w:rPr>
        <w:t>هنالك العديد من استخدامات وتطبيقات يمكن ان نركز على اهمها وهي:</w:t>
      </w:r>
    </w:p>
    <w:p w:rsidR="00447C5B" w:rsidRPr="00447C5B" w:rsidRDefault="00447C5B" w:rsidP="00447C5B">
      <w:pPr>
        <w:pStyle w:val="ListParagraph"/>
        <w:numPr>
          <w:ilvl w:val="0"/>
          <w:numId w:val="4"/>
        </w:numPr>
        <w:rPr>
          <w:sz w:val="28"/>
          <w:szCs w:val="28"/>
        </w:rPr>
      </w:pPr>
      <w:r w:rsidRPr="00447C5B">
        <w:rPr>
          <w:rFonts w:hint="cs"/>
          <w:sz w:val="28"/>
          <w:szCs w:val="28"/>
          <w:rtl/>
        </w:rPr>
        <w:t>في علم الفيزياء وعلم الكيمياء</w:t>
      </w:r>
    </w:p>
    <w:p w:rsidR="00447C5B" w:rsidRPr="00447C5B" w:rsidRDefault="00447C5B" w:rsidP="00447C5B">
      <w:pPr>
        <w:pStyle w:val="ListParagraph"/>
        <w:numPr>
          <w:ilvl w:val="0"/>
          <w:numId w:val="4"/>
        </w:numPr>
        <w:rPr>
          <w:sz w:val="28"/>
          <w:szCs w:val="28"/>
        </w:rPr>
      </w:pPr>
      <w:r w:rsidRPr="00447C5B">
        <w:rPr>
          <w:rFonts w:hint="cs"/>
          <w:sz w:val="28"/>
          <w:szCs w:val="28"/>
          <w:rtl/>
        </w:rPr>
        <w:t>في علوم الحياة والطب</w:t>
      </w:r>
    </w:p>
    <w:p w:rsidR="00447C5B" w:rsidRPr="00447C5B" w:rsidRDefault="00447C5B" w:rsidP="00447C5B">
      <w:pPr>
        <w:pStyle w:val="ListParagraph"/>
        <w:numPr>
          <w:ilvl w:val="0"/>
          <w:numId w:val="4"/>
        </w:numPr>
        <w:rPr>
          <w:sz w:val="28"/>
          <w:szCs w:val="28"/>
        </w:rPr>
      </w:pPr>
      <w:r w:rsidRPr="00447C5B">
        <w:rPr>
          <w:rFonts w:hint="cs"/>
          <w:sz w:val="28"/>
          <w:szCs w:val="28"/>
          <w:rtl/>
        </w:rPr>
        <w:t>في الاتصالات البصرية</w:t>
      </w:r>
    </w:p>
    <w:p w:rsidR="00447C5B" w:rsidRPr="00447C5B" w:rsidRDefault="00447C5B" w:rsidP="00447C5B">
      <w:pPr>
        <w:pStyle w:val="ListParagraph"/>
        <w:numPr>
          <w:ilvl w:val="0"/>
          <w:numId w:val="4"/>
        </w:numPr>
        <w:rPr>
          <w:sz w:val="28"/>
          <w:szCs w:val="28"/>
        </w:rPr>
      </w:pPr>
      <w:r w:rsidRPr="00447C5B">
        <w:rPr>
          <w:rFonts w:hint="cs"/>
          <w:sz w:val="28"/>
          <w:szCs w:val="28"/>
          <w:rtl/>
        </w:rPr>
        <w:t>في القياس والفحص</w:t>
      </w:r>
    </w:p>
    <w:p w:rsidR="00447C5B" w:rsidRPr="00447C5B" w:rsidRDefault="00447C5B" w:rsidP="00447C5B">
      <w:pPr>
        <w:pStyle w:val="ListParagraph"/>
        <w:numPr>
          <w:ilvl w:val="0"/>
          <w:numId w:val="4"/>
        </w:numPr>
        <w:rPr>
          <w:sz w:val="28"/>
          <w:szCs w:val="28"/>
        </w:rPr>
      </w:pPr>
      <w:r w:rsidRPr="00447C5B">
        <w:rPr>
          <w:rFonts w:hint="cs"/>
          <w:sz w:val="28"/>
          <w:szCs w:val="28"/>
          <w:rtl/>
        </w:rPr>
        <w:t>في الصناعة</w:t>
      </w:r>
    </w:p>
    <w:p w:rsidR="00447C5B" w:rsidRPr="00447C5B" w:rsidRDefault="00447C5B" w:rsidP="00447C5B">
      <w:pPr>
        <w:pStyle w:val="ListParagraph"/>
        <w:numPr>
          <w:ilvl w:val="0"/>
          <w:numId w:val="4"/>
        </w:numPr>
        <w:rPr>
          <w:sz w:val="28"/>
          <w:szCs w:val="28"/>
        </w:rPr>
      </w:pPr>
      <w:r w:rsidRPr="00447C5B">
        <w:rPr>
          <w:rFonts w:hint="cs"/>
          <w:sz w:val="28"/>
          <w:szCs w:val="28"/>
          <w:rtl/>
        </w:rPr>
        <w:t>في الاستخدامات العسكرية</w:t>
      </w:r>
    </w:p>
    <w:p w:rsidR="00447C5B" w:rsidRDefault="00447C5B" w:rsidP="00447C5B">
      <w:pPr>
        <w:pStyle w:val="ListParagraph"/>
        <w:numPr>
          <w:ilvl w:val="0"/>
          <w:numId w:val="4"/>
        </w:numPr>
        <w:rPr>
          <w:sz w:val="28"/>
          <w:szCs w:val="28"/>
        </w:rPr>
      </w:pPr>
      <w:r w:rsidRPr="00447C5B">
        <w:rPr>
          <w:rFonts w:hint="cs"/>
          <w:sz w:val="28"/>
          <w:szCs w:val="28"/>
          <w:rtl/>
        </w:rPr>
        <w:t>التصوير المجسم</w:t>
      </w:r>
    </w:p>
    <w:p w:rsidR="000E39BB" w:rsidRDefault="000E39BB" w:rsidP="000E39BB">
      <w:pPr>
        <w:pStyle w:val="ListParagraph"/>
        <w:rPr>
          <w:sz w:val="28"/>
          <w:szCs w:val="28"/>
        </w:rPr>
      </w:pPr>
    </w:p>
    <w:p w:rsidR="001065A3" w:rsidRPr="000E39BB" w:rsidRDefault="001065A3" w:rsidP="001065A3">
      <w:pPr>
        <w:pStyle w:val="ListParagraph"/>
        <w:numPr>
          <w:ilvl w:val="0"/>
          <w:numId w:val="5"/>
        </w:numPr>
        <w:rPr>
          <w:b/>
          <w:bCs/>
          <w:sz w:val="28"/>
          <w:szCs w:val="28"/>
          <w:u w:val="single"/>
        </w:rPr>
      </w:pPr>
      <w:r w:rsidRPr="000E39BB">
        <w:rPr>
          <w:rFonts w:hint="cs"/>
          <w:b/>
          <w:bCs/>
          <w:sz w:val="28"/>
          <w:szCs w:val="28"/>
          <w:u w:val="single"/>
          <w:rtl/>
        </w:rPr>
        <w:t>في الفيزياء والكيمياء</w:t>
      </w:r>
    </w:p>
    <w:p w:rsidR="001065A3" w:rsidRPr="000E39BB" w:rsidRDefault="001065A3" w:rsidP="001065A3">
      <w:pPr>
        <w:pStyle w:val="ListParagraph"/>
        <w:ind w:left="1080"/>
        <w:rPr>
          <w:b/>
          <w:bCs/>
          <w:sz w:val="28"/>
          <w:szCs w:val="28"/>
          <w:u w:val="single"/>
          <w:rtl/>
        </w:rPr>
      </w:pPr>
      <w:r w:rsidRPr="000E39BB">
        <w:rPr>
          <w:rFonts w:hint="cs"/>
          <w:b/>
          <w:bCs/>
          <w:sz w:val="28"/>
          <w:szCs w:val="28"/>
          <w:u w:val="single"/>
          <w:rtl/>
        </w:rPr>
        <w:t xml:space="preserve">أ-في علم الفيزياء </w:t>
      </w:r>
    </w:p>
    <w:p w:rsidR="001065A3" w:rsidRDefault="001065A3" w:rsidP="001065A3">
      <w:pPr>
        <w:pStyle w:val="ListParagraph"/>
        <w:numPr>
          <w:ilvl w:val="0"/>
          <w:numId w:val="6"/>
        </w:numPr>
        <w:rPr>
          <w:sz w:val="28"/>
          <w:szCs w:val="28"/>
        </w:rPr>
      </w:pPr>
      <w:r>
        <w:rPr>
          <w:rFonts w:hint="cs"/>
          <w:sz w:val="28"/>
          <w:szCs w:val="28"/>
          <w:rtl/>
        </w:rPr>
        <w:t>اهم مايميز استخدام الليزر هو سلوك الليزر في تفاعل الاشعاع مع المواد مثل الاستطارة والامتصاص والانعكاسية والنفوذية اضافة الى حقل الاستفادة من البصريات الاخطية</w:t>
      </w:r>
    </w:p>
    <w:p w:rsidR="001065A3" w:rsidRDefault="001065A3" w:rsidP="001065A3">
      <w:pPr>
        <w:pStyle w:val="ListParagraph"/>
        <w:numPr>
          <w:ilvl w:val="0"/>
          <w:numId w:val="6"/>
        </w:numPr>
        <w:rPr>
          <w:sz w:val="28"/>
          <w:szCs w:val="28"/>
        </w:rPr>
      </w:pPr>
      <w:r>
        <w:rPr>
          <w:rFonts w:hint="cs"/>
          <w:sz w:val="28"/>
          <w:szCs w:val="28"/>
          <w:rtl/>
        </w:rPr>
        <w:t>استطارة رامان(وهي تنتج من تفاعل الليزر مع المادة التي تمكنه من اثارة للمادة بسبب الاهتزاز الداخلي لكل جزيئة من المادة</w:t>
      </w:r>
      <w:r w:rsidR="005C75F8">
        <w:rPr>
          <w:rFonts w:hint="cs"/>
          <w:sz w:val="28"/>
          <w:szCs w:val="28"/>
          <w:rtl/>
        </w:rPr>
        <w:t xml:space="preserve"> ينتج ازاحة كبيرة وتستخدم لتوليد حزم مترابطة ذات شدة عالية بترددات جديدة</w:t>
      </w:r>
    </w:p>
    <w:p w:rsidR="005C75F8" w:rsidRDefault="005C75F8" w:rsidP="005C75F8">
      <w:pPr>
        <w:pStyle w:val="ListParagraph"/>
        <w:ind w:left="1440"/>
        <w:rPr>
          <w:sz w:val="28"/>
          <w:szCs w:val="28"/>
          <w:rtl/>
        </w:rPr>
      </w:pPr>
    </w:p>
    <w:p w:rsidR="001065A3" w:rsidRDefault="005C75F8" w:rsidP="001065A3">
      <w:pPr>
        <w:pStyle w:val="ListParagraph"/>
        <w:ind w:left="1080"/>
        <w:rPr>
          <w:sz w:val="28"/>
          <w:szCs w:val="28"/>
          <w:rtl/>
          <w:lang w:bidi="ar-IQ"/>
        </w:rPr>
      </w:pPr>
      <w:r>
        <w:rPr>
          <w:rFonts w:ascii="Arial" w:hAnsi="Arial" w:cs="Arial"/>
          <w:noProof/>
          <w:color w:val="0000FF"/>
          <w:sz w:val="27"/>
          <w:szCs w:val="27"/>
        </w:rPr>
        <w:drawing>
          <wp:inline distT="0" distB="0" distL="0" distR="0">
            <wp:extent cx="2981325" cy="1533525"/>
            <wp:effectExtent l="0" t="0" r="9525" b="9525"/>
            <wp:docPr id="1" name="Picture 1" descr="https://encrypted-tbn2.gstatic.com/images?q=tbn:ANd9GcQPK_4DaIjmOyr-a4TiLexIE0ZJFt6-fqG89wjaSelEKSAKH1gonladG9E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QPK_4DaIjmOyr-a4TiLexIE0ZJFt6-fqG89wjaSelEKSAKH1gonladG9E1">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1325" cy="1533525"/>
                    </a:xfrm>
                    <a:prstGeom prst="rect">
                      <a:avLst/>
                    </a:prstGeom>
                    <a:noFill/>
                    <a:ln>
                      <a:noFill/>
                    </a:ln>
                  </pic:spPr>
                </pic:pic>
              </a:graphicData>
            </a:graphic>
          </wp:inline>
        </w:drawing>
      </w:r>
    </w:p>
    <w:p w:rsidR="005C75F8" w:rsidRPr="00447C5B" w:rsidRDefault="005C75F8" w:rsidP="001065A3">
      <w:pPr>
        <w:pStyle w:val="ListParagraph"/>
        <w:ind w:left="1080"/>
        <w:rPr>
          <w:sz w:val="28"/>
          <w:szCs w:val="28"/>
          <w:rtl/>
          <w:lang w:bidi="ar-IQ"/>
        </w:rPr>
      </w:pPr>
      <w:r>
        <w:rPr>
          <w:noProof/>
          <w:color w:val="0000FF"/>
        </w:rPr>
        <w:lastRenderedPageBreak/>
        <w:drawing>
          <wp:inline distT="0" distB="0" distL="0" distR="0">
            <wp:extent cx="5029200" cy="3771900"/>
            <wp:effectExtent l="0" t="0" r="0" b="0"/>
            <wp:docPr id="5" name="Picture 5" descr="Image result for raman spectroscopy applicatio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raman spectroscopy application">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3771900"/>
                    </a:xfrm>
                    <a:prstGeom prst="rect">
                      <a:avLst/>
                    </a:prstGeom>
                    <a:noFill/>
                    <a:ln>
                      <a:noFill/>
                    </a:ln>
                  </pic:spPr>
                </pic:pic>
              </a:graphicData>
            </a:graphic>
          </wp:inline>
        </w:drawing>
      </w:r>
      <w:r>
        <w:rPr>
          <w:noProof/>
          <w:color w:val="0000FF"/>
        </w:rPr>
        <w:drawing>
          <wp:inline distT="0" distB="0" distL="0" distR="0">
            <wp:extent cx="5274310" cy="3294364"/>
            <wp:effectExtent l="0" t="0" r="2540" b="1905"/>
            <wp:docPr id="6" name="Picture 6" descr="Image result for raman spectroscopy applicatio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raman spectroscopy application">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3294364"/>
                    </a:xfrm>
                    <a:prstGeom prst="rect">
                      <a:avLst/>
                    </a:prstGeom>
                    <a:noFill/>
                    <a:ln>
                      <a:noFill/>
                    </a:ln>
                  </pic:spPr>
                </pic:pic>
              </a:graphicData>
            </a:graphic>
          </wp:inline>
        </w:drawing>
      </w:r>
      <w:r>
        <w:rPr>
          <w:noProof/>
          <w:color w:val="0000FF"/>
        </w:rPr>
        <w:lastRenderedPageBreak/>
        <w:drawing>
          <wp:inline distT="0" distB="0" distL="0" distR="0">
            <wp:extent cx="5238750" cy="3429000"/>
            <wp:effectExtent l="0" t="0" r="0" b="0"/>
            <wp:docPr id="7" name="Picture 7" descr="Image result for raman spectroscopy applicatio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raman spectroscopy application">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8750" cy="3429000"/>
                    </a:xfrm>
                    <a:prstGeom prst="rect">
                      <a:avLst/>
                    </a:prstGeom>
                    <a:noFill/>
                    <a:ln>
                      <a:noFill/>
                    </a:ln>
                  </pic:spPr>
                </pic:pic>
              </a:graphicData>
            </a:graphic>
          </wp:inline>
        </w:drawing>
      </w:r>
    </w:p>
    <w:p w:rsidR="00803138" w:rsidRDefault="005C75F8" w:rsidP="005C75F8">
      <w:pPr>
        <w:pStyle w:val="ListParagraph"/>
        <w:numPr>
          <w:ilvl w:val="0"/>
          <w:numId w:val="6"/>
        </w:numPr>
        <w:rPr>
          <w:sz w:val="28"/>
          <w:szCs w:val="28"/>
        </w:rPr>
      </w:pPr>
      <w:r>
        <w:rPr>
          <w:rFonts w:hint="cs"/>
          <w:sz w:val="28"/>
          <w:szCs w:val="28"/>
          <w:rtl/>
        </w:rPr>
        <w:t>استطارة برليون اثارة المادة بفعل الموجات الصوتية</w:t>
      </w:r>
    </w:p>
    <w:p w:rsidR="00A123B0" w:rsidRPr="00A123B0" w:rsidRDefault="005C75F8" w:rsidP="00A123B0">
      <w:pPr>
        <w:pStyle w:val="ListParagraph"/>
        <w:numPr>
          <w:ilvl w:val="0"/>
          <w:numId w:val="6"/>
        </w:numPr>
        <w:rPr>
          <w:sz w:val="28"/>
          <w:szCs w:val="28"/>
          <w:rtl/>
        </w:rPr>
      </w:pPr>
      <w:r>
        <w:rPr>
          <w:noProof/>
          <w:color w:val="0000FF"/>
        </w:rPr>
        <w:drawing>
          <wp:inline distT="0" distB="0" distL="0" distR="0" wp14:anchorId="4A7EE784" wp14:editId="018496D6">
            <wp:extent cx="2381250" cy="1933575"/>
            <wp:effectExtent l="0" t="0" r="0" b="9525"/>
            <wp:docPr id="8" name="Picture 8" descr="Image result for raman spectroscopy stokes anti stoke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raman spectroscopy stokes anti stokes">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1250" cy="1933575"/>
                    </a:xfrm>
                    <a:prstGeom prst="rect">
                      <a:avLst/>
                    </a:prstGeom>
                    <a:noFill/>
                    <a:ln>
                      <a:noFill/>
                    </a:ln>
                  </pic:spPr>
                </pic:pic>
              </a:graphicData>
            </a:graphic>
          </wp:inline>
        </w:drawing>
      </w:r>
    </w:p>
    <w:p w:rsidR="00A123B0" w:rsidRPr="00A123B0" w:rsidRDefault="00A123B0" w:rsidP="00A123B0">
      <w:pPr>
        <w:rPr>
          <w:sz w:val="28"/>
          <w:szCs w:val="28"/>
          <w:rtl/>
        </w:rPr>
      </w:pPr>
    </w:p>
    <w:p w:rsidR="00447C5B" w:rsidRDefault="00A123B0" w:rsidP="00A123B0">
      <w:pPr>
        <w:pStyle w:val="ListParagraph"/>
        <w:numPr>
          <w:ilvl w:val="0"/>
          <w:numId w:val="6"/>
        </w:numPr>
        <w:rPr>
          <w:sz w:val="28"/>
          <w:szCs w:val="28"/>
          <w:lang w:bidi="ar-IQ"/>
        </w:rPr>
      </w:pPr>
      <w:r>
        <w:rPr>
          <w:rFonts w:hint="cs"/>
          <w:sz w:val="28"/>
          <w:szCs w:val="28"/>
          <w:rtl/>
          <w:lang w:bidi="ar-IQ"/>
        </w:rPr>
        <w:t xml:space="preserve">قياس التحليل الزني بواسطة نبضات قصيرة الامد </w:t>
      </w:r>
      <w:r>
        <w:rPr>
          <w:sz w:val="28"/>
          <w:szCs w:val="28"/>
          <w:lang w:bidi="ar-IQ"/>
        </w:rPr>
        <w:t>Ps</w:t>
      </w:r>
    </w:p>
    <w:p w:rsidR="00A123B0" w:rsidRDefault="00A123B0" w:rsidP="00A123B0">
      <w:pPr>
        <w:pStyle w:val="ListParagraph"/>
        <w:numPr>
          <w:ilvl w:val="0"/>
          <w:numId w:val="6"/>
        </w:numPr>
        <w:rPr>
          <w:sz w:val="28"/>
          <w:szCs w:val="28"/>
          <w:lang w:bidi="ar-IQ"/>
        </w:rPr>
      </w:pPr>
      <w:r>
        <w:rPr>
          <w:rFonts w:hint="cs"/>
          <w:sz w:val="28"/>
          <w:szCs w:val="28"/>
          <w:rtl/>
          <w:lang w:bidi="ar-IQ"/>
        </w:rPr>
        <w:t>علم الاطياف</w:t>
      </w:r>
    </w:p>
    <w:p w:rsidR="00A123B0" w:rsidRDefault="00A123B0" w:rsidP="00A123B0">
      <w:pPr>
        <w:pStyle w:val="ListParagraph"/>
        <w:numPr>
          <w:ilvl w:val="0"/>
          <w:numId w:val="6"/>
        </w:numPr>
        <w:rPr>
          <w:sz w:val="28"/>
          <w:szCs w:val="28"/>
          <w:lang w:bidi="ar-IQ"/>
        </w:rPr>
      </w:pPr>
      <w:r>
        <w:rPr>
          <w:rFonts w:hint="cs"/>
          <w:sz w:val="28"/>
          <w:szCs w:val="28"/>
          <w:rtl/>
          <w:lang w:bidi="ar-IQ"/>
        </w:rPr>
        <w:t xml:space="preserve">مطياف الاخطي </w:t>
      </w:r>
      <w:r>
        <w:rPr>
          <w:sz w:val="28"/>
          <w:szCs w:val="28"/>
          <w:lang w:bidi="ar-IQ"/>
        </w:rPr>
        <w:t>nonlinear spectroscopy</w:t>
      </w:r>
      <w:r>
        <w:rPr>
          <w:rFonts w:hint="cs"/>
          <w:sz w:val="28"/>
          <w:szCs w:val="28"/>
          <w:rtl/>
          <w:lang w:bidi="ar-IQ"/>
        </w:rPr>
        <w:t xml:space="preserve"> بتاثير اتساع دوبلر دراسات جديدة اكثر دقة لتركيب المادة</w:t>
      </w:r>
    </w:p>
    <w:p w:rsidR="00A123B0" w:rsidRDefault="00A123B0" w:rsidP="00A123B0">
      <w:pPr>
        <w:pStyle w:val="ListParagraph"/>
        <w:ind w:left="1440"/>
        <w:rPr>
          <w:sz w:val="28"/>
          <w:szCs w:val="28"/>
          <w:lang w:bidi="ar-IQ"/>
        </w:rPr>
      </w:pPr>
    </w:p>
    <w:p w:rsidR="00A123B0" w:rsidRDefault="00A123B0" w:rsidP="00A123B0">
      <w:pPr>
        <w:pStyle w:val="ListParagraph"/>
        <w:ind w:left="1440"/>
        <w:rPr>
          <w:b/>
          <w:bCs/>
          <w:sz w:val="28"/>
          <w:szCs w:val="28"/>
          <w:u w:val="single"/>
          <w:rtl/>
          <w:lang w:bidi="ar-IQ"/>
        </w:rPr>
      </w:pPr>
      <w:r w:rsidRPr="00A123B0">
        <w:rPr>
          <w:rFonts w:hint="cs"/>
          <w:b/>
          <w:bCs/>
          <w:sz w:val="28"/>
          <w:szCs w:val="28"/>
          <w:u w:val="single"/>
          <w:rtl/>
          <w:lang w:bidi="ar-IQ"/>
        </w:rPr>
        <w:t>في حقل الكيمياء</w:t>
      </w:r>
    </w:p>
    <w:p w:rsidR="000E39BB" w:rsidRDefault="000E39BB" w:rsidP="00426D58">
      <w:pPr>
        <w:pStyle w:val="ListParagraph"/>
        <w:numPr>
          <w:ilvl w:val="0"/>
          <w:numId w:val="9"/>
        </w:numPr>
        <w:rPr>
          <w:sz w:val="28"/>
          <w:szCs w:val="28"/>
          <w:lang w:bidi="ar-IQ"/>
        </w:rPr>
      </w:pPr>
      <w:r>
        <w:rPr>
          <w:rFonts w:hint="cs"/>
          <w:sz w:val="28"/>
          <w:szCs w:val="28"/>
          <w:rtl/>
          <w:lang w:bidi="ar-IQ"/>
        </w:rPr>
        <w:t xml:space="preserve">تستعمل الليزرات للاغراض التشخيصية لانتاج تغيرات كيميائية غير قابلة للانعكاس (الكيمياء الضوئية </w:t>
      </w:r>
      <w:r w:rsidR="00426D58">
        <w:rPr>
          <w:rFonts w:hint="cs"/>
          <w:sz w:val="28"/>
          <w:szCs w:val="28"/>
          <w:rtl/>
          <w:lang w:bidi="ar-IQ"/>
        </w:rPr>
        <w:t>) مثل فصل نظائر اليورانيوم والديتريوم وع</w:t>
      </w:r>
      <w:r w:rsidR="00480B12">
        <w:rPr>
          <w:rFonts w:hint="cs"/>
          <w:sz w:val="28"/>
          <w:szCs w:val="28"/>
          <w:rtl/>
          <w:lang w:bidi="ar-IQ"/>
        </w:rPr>
        <w:t>ملية فصل اليورانيوم تتم بطريقتين:</w:t>
      </w:r>
    </w:p>
    <w:p w:rsidR="00950AFA" w:rsidRDefault="00480B12" w:rsidP="00480B12">
      <w:pPr>
        <w:pStyle w:val="ListParagraph"/>
        <w:numPr>
          <w:ilvl w:val="0"/>
          <w:numId w:val="10"/>
        </w:numPr>
        <w:rPr>
          <w:sz w:val="28"/>
          <w:szCs w:val="28"/>
          <w:lang w:bidi="ar-IQ"/>
        </w:rPr>
      </w:pPr>
      <w:r>
        <w:rPr>
          <w:rFonts w:hint="cs"/>
          <w:sz w:val="28"/>
          <w:szCs w:val="28"/>
          <w:rtl/>
          <w:lang w:bidi="ar-IQ"/>
        </w:rPr>
        <w:t xml:space="preserve">التاين الضوئي للنظير </w:t>
      </w:r>
      <w:r w:rsidR="00950AFA">
        <w:rPr>
          <w:rFonts w:hint="cs"/>
          <w:sz w:val="28"/>
          <w:szCs w:val="28"/>
          <w:rtl/>
          <w:lang w:bidi="ar-IQ"/>
        </w:rPr>
        <w:t xml:space="preserve">المرغوب </w:t>
      </w:r>
      <w:r w:rsidR="00950AFA">
        <w:rPr>
          <w:sz w:val="28"/>
          <w:szCs w:val="28"/>
          <w:lang w:bidi="ar-IQ"/>
        </w:rPr>
        <w:t>U</w:t>
      </w:r>
      <w:r w:rsidR="00950AFA" w:rsidRPr="00950AFA">
        <w:rPr>
          <w:sz w:val="28"/>
          <w:szCs w:val="28"/>
          <w:vertAlign w:val="superscript"/>
          <w:lang w:bidi="ar-IQ"/>
        </w:rPr>
        <w:t>235</w:t>
      </w:r>
      <w:r w:rsidR="00950AFA">
        <w:rPr>
          <w:rFonts w:hint="cs"/>
          <w:sz w:val="28"/>
          <w:szCs w:val="28"/>
          <w:vertAlign w:val="superscript"/>
          <w:rtl/>
          <w:lang w:bidi="ar-IQ"/>
        </w:rPr>
        <w:t xml:space="preserve"> </w:t>
      </w:r>
      <w:r w:rsidR="00950AFA">
        <w:rPr>
          <w:rFonts w:hint="cs"/>
          <w:sz w:val="28"/>
          <w:szCs w:val="28"/>
          <w:rtl/>
          <w:lang w:bidi="ar-IQ"/>
        </w:rPr>
        <w:t xml:space="preserve">بضوء ذي طول موجي ملائم طالما ان النظير ضخ شعاعيا" </w:t>
      </w:r>
    </w:p>
    <w:p w:rsidR="00480B12" w:rsidRDefault="00950AFA" w:rsidP="00480B12">
      <w:pPr>
        <w:pStyle w:val="ListParagraph"/>
        <w:numPr>
          <w:ilvl w:val="0"/>
          <w:numId w:val="10"/>
        </w:numPr>
        <w:rPr>
          <w:sz w:val="28"/>
          <w:szCs w:val="28"/>
          <w:lang w:bidi="ar-IQ"/>
        </w:rPr>
      </w:pPr>
      <w:r>
        <w:rPr>
          <w:rFonts w:hint="cs"/>
          <w:sz w:val="28"/>
          <w:szCs w:val="28"/>
          <w:rtl/>
          <w:lang w:bidi="ar-IQ"/>
        </w:rPr>
        <w:lastRenderedPageBreak/>
        <w:t>بعد ذلك باستخدام حقل كهربائي تكون مادة اليورنيوم بشكل بخار ذري</w:t>
      </w:r>
    </w:p>
    <w:p w:rsidR="00950AFA" w:rsidRDefault="00950AFA" w:rsidP="00950AFA">
      <w:pPr>
        <w:pStyle w:val="ListParagraph"/>
        <w:ind w:left="2160"/>
        <w:rPr>
          <w:sz w:val="28"/>
          <w:szCs w:val="28"/>
          <w:rtl/>
          <w:lang w:bidi="ar-IQ"/>
        </w:rPr>
      </w:pPr>
    </w:p>
    <w:p w:rsidR="00950AFA" w:rsidRDefault="00950AFA" w:rsidP="00950AFA">
      <w:pPr>
        <w:pStyle w:val="ListParagraph"/>
        <w:numPr>
          <w:ilvl w:val="0"/>
          <w:numId w:val="9"/>
        </w:numPr>
        <w:rPr>
          <w:sz w:val="28"/>
          <w:szCs w:val="28"/>
          <w:lang w:bidi="ar-IQ"/>
        </w:rPr>
      </w:pPr>
      <w:r>
        <w:rPr>
          <w:rFonts w:hint="cs"/>
          <w:sz w:val="28"/>
          <w:szCs w:val="28"/>
          <w:rtl/>
          <w:lang w:bidi="ar-IQ"/>
        </w:rPr>
        <w:t>استطارة رامان المضادة لاستطارة ستوك</w:t>
      </w:r>
      <w:r w:rsidR="005F4FFC">
        <w:rPr>
          <w:sz w:val="28"/>
          <w:szCs w:val="28"/>
          <w:lang w:bidi="ar-IQ"/>
        </w:rPr>
        <w:t xml:space="preserve">CARS </w:t>
      </w:r>
      <w:r w:rsidR="005F4FFC">
        <w:rPr>
          <w:rFonts w:hint="cs"/>
          <w:sz w:val="28"/>
          <w:szCs w:val="28"/>
          <w:rtl/>
          <w:lang w:bidi="ar-IQ"/>
        </w:rPr>
        <w:t xml:space="preserve"> تقنية يمكن الحصول منها على تركيب وخصائص الجزئيات متعددة الذرات وتستخدم لقياس التركيز ودرجة الحرارة لصنف معين من الجزيئات</w:t>
      </w:r>
    </w:p>
    <w:p w:rsidR="00137E80" w:rsidRDefault="00137E80" w:rsidP="00137E80">
      <w:pPr>
        <w:pStyle w:val="ListParagraph"/>
        <w:ind w:left="651" w:hanging="1276"/>
        <w:rPr>
          <w:sz w:val="28"/>
          <w:szCs w:val="28"/>
          <w:rtl/>
          <w:lang w:bidi="ar-IQ"/>
        </w:rPr>
      </w:pPr>
      <w:r>
        <w:rPr>
          <w:noProof/>
          <w:color w:val="0000FF"/>
        </w:rPr>
        <w:drawing>
          <wp:inline distT="0" distB="0" distL="0" distR="0" wp14:anchorId="1657B6B9" wp14:editId="3E0981C4">
            <wp:extent cx="5274310" cy="2966720"/>
            <wp:effectExtent l="0" t="0" r="2540" b="5080"/>
            <wp:docPr id="9" name="Picture 9" descr="Image result for raman spectroscopy stokes anti stokes">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raman spectroscopy stokes anti stokes">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4310" cy="2966720"/>
                    </a:xfrm>
                    <a:prstGeom prst="rect">
                      <a:avLst/>
                    </a:prstGeom>
                    <a:noFill/>
                    <a:ln>
                      <a:noFill/>
                    </a:ln>
                  </pic:spPr>
                </pic:pic>
              </a:graphicData>
            </a:graphic>
          </wp:inline>
        </w:drawing>
      </w:r>
    </w:p>
    <w:p w:rsidR="00426D58" w:rsidRPr="000E39BB" w:rsidRDefault="00426D58" w:rsidP="00A123B0">
      <w:pPr>
        <w:pStyle w:val="ListParagraph"/>
        <w:ind w:left="1440"/>
        <w:rPr>
          <w:sz w:val="28"/>
          <w:szCs w:val="28"/>
          <w:rtl/>
          <w:lang w:bidi="ar-IQ"/>
        </w:rPr>
      </w:pPr>
    </w:p>
    <w:p w:rsidR="00447C5B" w:rsidRDefault="00447C5B" w:rsidP="00803138">
      <w:pPr>
        <w:pStyle w:val="ListParagraph"/>
        <w:rPr>
          <w:rtl/>
        </w:rPr>
      </w:pPr>
    </w:p>
    <w:p w:rsidR="00A123B0" w:rsidRDefault="00A123B0" w:rsidP="00803138">
      <w:pPr>
        <w:pStyle w:val="ListParagraph"/>
        <w:rPr>
          <w:rtl/>
        </w:rPr>
      </w:pPr>
    </w:p>
    <w:p w:rsidR="00A123B0" w:rsidRPr="00A123B0" w:rsidRDefault="00A123B0" w:rsidP="00803138">
      <w:pPr>
        <w:pStyle w:val="ListParagraph"/>
        <w:rPr>
          <w:b/>
          <w:bCs/>
          <w:sz w:val="28"/>
          <w:szCs w:val="28"/>
          <w:rtl/>
        </w:rPr>
      </w:pPr>
      <w:r w:rsidRPr="00A123B0">
        <w:rPr>
          <w:rFonts w:hint="cs"/>
          <w:b/>
          <w:bCs/>
          <w:sz w:val="28"/>
          <w:szCs w:val="28"/>
          <w:rtl/>
        </w:rPr>
        <w:t>التطبيقات الصناعية</w:t>
      </w:r>
    </w:p>
    <w:p w:rsidR="00207B5D" w:rsidRDefault="00207B5D" w:rsidP="00207B5D">
      <w:pPr>
        <w:spacing w:before="100" w:beforeAutospacing="1" w:after="100" w:afterAutospacing="1"/>
        <w:rPr>
          <w:rtl/>
        </w:rPr>
      </w:pPr>
      <w:r w:rsidRPr="007D5884">
        <w:rPr>
          <w:rFonts w:cs="Simplified Arabic"/>
          <w:b/>
          <w:bCs/>
          <w:rtl/>
        </w:rPr>
        <w:t xml:space="preserve">ادخل الليزر في التطبيقات الصناعية منذ اول اكتشافه في 1960.  وبالاخص في القياسات </w:t>
      </w:r>
      <w:r w:rsidRPr="007D5884">
        <w:rPr>
          <w:rFonts w:cs="Simplified Arabic"/>
          <w:b/>
          <w:bCs/>
        </w:rPr>
        <w:t>measurements</w:t>
      </w:r>
      <w:r w:rsidRPr="007D5884">
        <w:rPr>
          <w:rFonts w:cs="Simplified Arabic"/>
          <w:b/>
          <w:bCs/>
          <w:rtl/>
        </w:rPr>
        <w:t xml:space="preserve"> وفي الترتيب </w:t>
      </w:r>
      <w:r w:rsidRPr="007D5884">
        <w:rPr>
          <w:rFonts w:cs="Simplified Arabic"/>
          <w:b/>
          <w:bCs/>
        </w:rPr>
        <w:t>alignment</w:t>
      </w:r>
      <w:r w:rsidRPr="007D5884">
        <w:rPr>
          <w:rFonts w:cs="Simplified Arabic"/>
          <w:b/>
          <w:bCs/>
          <w:rtl/>
        </w:rPr>
        <w:t xml:space="preserve"> للاجهزة البصرية وانابيب الضخ وخطوط الكهرباء واجهزة القياس واس</w:t>
      </w:r>
      <w:r w:rsidRPr="007D5884">
        <w:rPr>
          <w:rFonts w:cs="Simplified Arabic" w:hint="cs"/>
          <w:b/>
          <w:bCs/>
          <w:rtl/>
        </w:rPr>
        <w:t>تخدم في مجال التصنيع كالقطع واللحام والصهر والتبخير وفي تصنيع الدوائر الإلكترونية المتكاملة وفي الحفر على الزجاج وغيره.</w:t>
      </w:r>
      <w:r>
        <w:rPr>
          <w:rtl/>
        </w:rPr>
        <w:t xml:space="preserve"> </w:t>
      </w:r>
    </w:p>
    <w:p w:rsidR="00DA31C7" w:rsidRPr="00DA31C7" w:rsidRDefault="00DA31C7" w:rsidP="00207B5D">
      <w:pPr>
        <w:spacing w:before="100" w:beforeAutospacing="1" w:after="100" w:afterAutospacing="1"/>
        <w:rPr>
          <w:sz w:val="28"/>
          <w:szCs w:val="28"/>
          <w:rtl/>
        </w:rPr>
      </w:pPr>
      <w:r w:rsidRPr="00DA31C7">
        <w:rPr>
          <w:rFonts w:hint="cs"/>
          <w:sz w:val="28"/>
          <w:szCs w:val="28"/>
          <w:rtl/>
        </w:rPr>
        <w:t>يعتمد استخدام الليزر في التطبيقات الصناعية على عدة مفاهيم اهمها:</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t>الطول الموجي</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t>طاقة او قدرة شعاع الليزر(الطاقة في حالة تشغيل الليزر النبضي والقدرة في حالة التشغيل المستمر لشعاع الليزر)</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t>حجم شعاع الليزر</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t>انفراجية شعاع الليزر والمفضلة الانفراجية القليلة</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t>ابعاد منطقة العمل</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t>امتصاصية شعاع الليزر</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t>انعكاسية المادة لشعاع الليزر</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t>التوصيلية الحرارية</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lastRenderedPageBreak/>
        <w:t>الانتشارية الحرارية</w:t>
      </w:r>
    </w:p>
    <w:p w:rsidR="00DA31C7" w:rsidRPr="00DA31C7" w:rsidRDefault="00DA31C7" w:rsidP="00DA31C7">
      <w:pPr>
        <w:pStyle w:val="ListParagraph"/>
        <w:numPr>
          <w:ilvl w:val="0"/>
          <w:numId w:val="7"/>
        </w:numPr>
        <w:spacing w:before="100" w:beforeAutospacing="1" w:after="100" w:afterAutospacing="1"/>
        <w:rPr>
          <w:sz w:val="28"/>
          <w:szCs w:val="28"/>
        </w:rPr>
      </w:pPr>
      <w:r w:rsidRPr="00DA31C7">
        <w:rPr>
          <w:rFonts w:hint="cs"/>
          <w:sz w:val="28"/>
          <w:szCs w:val="28"/>
          <w:rtl/>
        </w:rPr>
        <w:t>الاجزاء البصرية المستخدمة</w:t>
      </w:r>
    </w:p>
    <w:p w:rsidR="00DA31C7" w:rsidRDefault="00DA31C7" w:rsidP="00DA31C7">
      <w:pPr>
        <w:pStyle w:val="ListParagraph"/>
        <w:spacing w:before="100" w:beforeAutospacing="1" w:after="100" w:afterAutospacing="1"/>
        <w:rPr>
          <w:sz w:val="28"/>
          <w:szCs w:val="28"/>
          <w:rtl/>
        </w:rPr>
      </w:pPr>
      <w:r w:rsidRPr="00DA31C7">
        <w:rPr>
          <w:rFonts w:hint="cs"/>
          <w:sz w:val="28"/>
          <w:szCs w:val="28"/>
          <w:rtl/>
        </w:rPr>
        <w:t>التطبيقات الليزية الصناعية تشمل اللحام القطع التثقيب والنصليد</w:t>
      </w:r>
    </w:p>
    <w:p w:rsidR="00DA31C7" w:rsidRPr="00DA31C7" w:rsidRDefault="00DA31C7" w:rsidP="00DA31C7">
      <w:pPr>
        <w:pStyle w:val="ListParagraph"/>
        <w:spacing w:before="100" w:beforeAutospacing="1" w:after="100" w:afterAutospacing="1"/>
        <w:rPr>
          <w:sz w:val="28"/>
          <w:szCs w:val="28"/>
        </w:rPr>
      </w:pPr>
    </w:p>
    <w:p w:rsidR="00803138" w:rsidRDefault="00803138" w:rsidP="00803138">
      <w:pPr>
        <w:pStyle w:val="ListParagraph"/>
        <w:rPr>
          <w:rtl/>
        </w:rPr>
      </w:pPr>
    </w:p>
    <w:p w:rsidR="00FB04BF" w:rsidRPr="00FB04BF" w:rsidRDefault="00FB04BF" w:rsidP="00191E5D">
      <w:pPr>
        <w:spacing w:before="100" w:beforeAutospacing="1" w:after="100" w:afterAutospacing="1"/>
        <w:rPr>
          <w:rFonts w:cs="Simplified Arabic"/>
          <w:b/>
          <w:bCs/>
          <w:sz w:val="28"/>
          <w:szCs w:val="28"/>
          <w:rtl/>
        </w:rPr>
      </w:pPr>
      <w:r w:rsidRPr="00FB04BF">
        <w:rPr>
          <w:rFonts w:cs="Simplified Arabic" w:hint="cs"/>
          <w:b/>
          <w:bCs/>
          <w:sz w:val="28"/>
          <w:szCs w:val="28"/>
          <w:rtl/>
        </w:rPr>
        <w:t>تطبيقات الليزر في مجال الطب</w:t>
      </w:r>
    </w:p>
    <w:p w:rsidR="00FB04BF" w:rsidRPr="00FB04BF" w:rsidRDefault="00191E5D" w:rsidP="00FB04BF">
      <w:pPr>
        <w:spacing w:before="100" w:beforeAutospacing="1" w:after="100" w:afterAutospacing="1"/>
        <w:rPr>
          <w:rFonts w:cs="Simplified Arabic"/>
          <w:sz w:val="28"/>
          <w:szCs w:val="28"/>
          <w:rtl/>
        </w:rPr>
      </w:pPr>
      <w:r w:rsidRPr="00FB04BF">
        <w:rPr>
          <w:rFonts w:cs="Simplified Arabic" w:hint="cs"/>
          <w:sz w:val="28"/>
          <w:szCs w:val="28"/>
          <w:rtl/>
        </w:rPr>
        <w:t xml:space="preserve">دخل الليزر في التطبيقات الطبية وهي كثيرة ولذلك تقسم هذه التطبيقات </w:t>
      </w:r>
    </w:p>
    <w:p w:rsidR="00191E5D" w:rsidRPr="00FB04BF" w:rsidRDefault="00FB04BF" w:rsidP="00FB04BF">
      <w:pPr>
        <w:pStyle w:val="ListParagraph"/>
        <w:numPr>
          <w:ilvl w:val="0"/>
          <w:numId w:val="3"/>
        </w:numPr>
        <w:spacing w:before="100" w:beforeAutospacing="1" w:after="100" w:afterAutospacing="1"/>
        <w:rPr>
          <w:rFonts w:cs="Simplified Arabic"/>
          <w:sz w:val="28"/>
          <w:szCs w:val="28"/>
          <w:rtl/>
        </w:rPr>
      </w:pPr>
      <w:r w:rsidRPr="00FB04BF">
        <w:rPr>
          <w:rFonts w:cs="Simplified Arabic" w:hint="cs"/>
          <w:sz w:val="28"/>
          <w:szCs w:val="28"/>
          <w:rtl/>
        </w:rPr>
        <w:t xml:space="preserve">اما حسب نوع المعالجة كأن تكون </w:t>
      </w:r>
      <w:r w:rsidR="00191E5D" w:rsidRPr="00FB04BF">
        <w:rPr>
          <w:rFonts w:cs="Simplified Arabic" w:hint="cs"/>
          <w:sz w:val="28"/>
          <w:szCs w:val="28"/>
          <w:rtl/>
        </w:rPr>
        <w:t xml:space="preserve">تطبيقات الليزر في الجراحة أو في مجال طب الاسنان أو طب العيون </w:t>
      </w:r>
      <w:r w:rsidR="001639CC" w:rsidRPr="00FB04BF">
        <w:rPr>
          <w:rFonts w:cs="Simplified Arabic" w:hint="cs"/>
          <w:sz w:val="28"/>
          <w:szCs w:val="28"/>
          <w:rtl/>
        </w:rPr>
        <w:t>جراحة القلب</w:t>
      </w:r>
      <w:r w:rsidRPr="00FB04BF">
        <w:rPr>
          <w:rFonts w:cs="Simplified Arabic" w:hint="cs"/>
          <w:sz w:val="28"/>
          <w:szCs w:val="28"/>
          <w:rtl/>
        </w:rPr>
        <w:t xml:space="preserve"> وقياس الاوعية الدموية.</w:t>
      </w:r>
    </w:p>
    <w:p w:rsidR="00191E5D" w:rsidRPr="00FB04BF" w:rsidRDefault="00191E5D" w:rsidP="00191E5D">
      <w:pPr>
        <w:pStyle w:val="ListParagraph"/>
        <w:numPr>
          <w:ilvl w:val="0"/>
          <w:numId w:val="3"/>
        </w:numPr>
        <w:spacing w:before="100" w:beforeAutospacing="1" w:after="100" w:afterAutospacing="1" w:line="240" w:lineRule="auto"/>
        <w:rPr>
          <w:sz w:val="28"/>
          <w:szCs w:val="28"/>
        </w:rPr>
      </w:pPr>
      <w:r w:rsidRPr="00FB04BF">
        <w:rPr>
          <w:rFonts w:cs="Simplified Arabic" w:hint="cs"/>
          <w:sz w:val="28"/>
          <w:szCs w:val="28"/>
          <w:rtl/>
        </w:rPr>
        <w:t xml:space="preserve"> حسب نوع الليزر المستخدم في الطب مثل ليزر ثاني اكسيد الكربون او ليزر النيتروجين او ليزر الاكسيمر </w:t>
      </w:r>
    </w:p>
    <w:p w:rsidR="00191E5D" w:rsidRPr="00B4309E" w:rsidRDefault="00191E5D" w:rsidP="00191E5D">
      <w:pPr>
        <w:pStyle w:val="ListParagraph"/>
        <w:numPr>
          <w:ilvl w:val="0"/>
          <w:numId w:val="2"/>
        </w:numPr>
        <w:spacing w:before="100" w:beforeAutospacing="1" w:after="100" w:afterAutospacing="1" w:line="240" w:lineRule="auto"/>
        <w:rPr>
          <w:sz w:val="28"/>
          <w:szCs w:val="28"/>
          <w:rtl/>
        </w:rPr>
      </w:pPr>
      <w:r w:rsidRPr="00B4309E">
        <w:rPr>
          <w:rFonts w:cs="Simplified Arabic" w:hint="cs"/>
          <w:sz w:val="28"/>
          <w:szCs w:val="28"/>
          <w:rtl/>
        </w:rPr>
        <w:t xml:space="preserve">حسب طبيعة المعالجة مثل تطبيقات الجراحة او لحام الاوعية الدموية او التشخيص..والتقسيم الاخير اكثر استخداماً ولفهم تطبيقات الليزر في الطب يجب دراسة العلاقة بين اشعة الليزر المختلفة والخلايا الحية.  وهذه العلاقة تعتمد على خصائص الليزر من ناحية طوله الموجي وشدته وشكله عند سقوطه على الجسم المراد علاجه. يمكن تغيير الطول الموجي من خلال تغيير نوع الليزر والتحكم بشدة الاشعة يتم من خلال التحكم في زمن تسليط الليزر وقوة الضخ المستخدمة أما شكل حزمة اشعة الليزر فيتحكم بها من خلال عدسات التركيز المستخدمة.  الليزر الذي يعمل في منطقة الاشعة فوق البنفسجية البعيدة يقتل الخلايا الحية مثل </w:t>
      </w:r>
      <w:r w:rsidRPr="00B4309E">
        <w:rPr>
          <w:rFonts w:cs="Simplified Arabic"/>
          <w:sz w:val="28"/>
          <w:szCs w:val="28"/>
        </w:rPr>
        <w:t>RNA</w:t>
      </w:r>
      <w:r w:rsidRPr="00B4309E">
        <w:rPr>
          <w:rFonts w:cs="Simplified Arabic"/>
          <w:sz w:val="28"/>
          <w:szCs w:val="28"/>
          <w:rtl/>
        </w:rPr>
        <w:t xml:space="preserve"> </w:t>
      </w:r>
      <w:r w:rsidRPr="00B4309E">
        <w:rPr>
          <w:rFonts w:cs="Simplified Arabic" w:hint="cs"/>
          <w:sz w:val="28"/>
          <w:szCs w:val="28"/>
          <w:rtl/>
        </w:rPr>
        <w:t xml:space="preserve">و </w:t>
      </w:r>
      <w:r w:rsidRPr="00B4309E">
        <w:rPr>
          <w:rFonts w:cs="Simplified Arabic"/>
          <w:sz w:val="28"/>
          <w:szCs w:val="28"/>
        </w:rPr>
        <w:t>DNA</w:t>
      </w:r>
      <w:r w:rsidRPr="00B4309E">
        <w:rPr>
          <w:rFonts w:cs="Simplified Arabic"/>
          <w:sz w:val="28"/>
          <w:szCs w:val="28"/>
          <w:rtl/>
        </w:rPr>
        <w:t>.</w:t>
      </w:r>
      <w:r w:rsidRPr="00B4309E">
        <w:rPr>
          <w:sz w:val="28"/>
          <w:szCs w:val="28"/>
          <w:rtl/>
        </w:rPr>
        <w:t xml:space="preserve"> </w:t>
      </w:r>
    </w:p>
    <w:p w:rsidR="00191E5D" w:rsidRPr="00FB04BF" w:rsidRDefault="00191E5D" w:rsidP="00191E5D">
      <w:pPr>
        <w:numPr>
          <w:ilvl w:val="0"/>
          <w:numId w:val="2"/>
        </w:numPr>
        <w:spacing w:before="100" w:beforeAutospacing="1" w:after="100" w:afterAutospacing="1" w:line="240" w:lineRule="auto"/>
        <w:rPr>
          <w:sz w:val="28"/>
          <w:szCs w:val="28"/>
          <w:rtl/>
        </w:rPr>
      </w:pPr>
      <w:r w:rsidRPr="00FB04BF">
        <w:rPr>
          <w:rFonts w:cs="Simplified Arabic" w:hint="cs"/>
          <w:sz w:val="28"/>
          <w:szCs w:val="28"/>
          <w:rtl/>
        </w:rPr>
        <w:t>الليزر الذي يعمل في منطقة الاشعة فوق البنفسجية القريبة يحدث تفاعل كيميائي مع مكونات الخلايا.</w:t>
      </w:r>
      <w:r w:rsidRPr="00FB04BF">
        <w:rPr>
          <w:sz w:val="28"/>
          <w:szCs w:val="28"/>
          <w:rtl/>
        </w:rPr>
        <w:t xml:space="preserve"> </w:t>
      </w:r>
    </w:p>
    <w:p w:rsidR="00191E5D" w:rsidRPr="00FB04BF" w:rsidRDefault="00191E5D" w:rsidP="00191E5D">
      <w:pPr>
        <w:numPr>
          <w:ilvl w:val="0"/>
          <w:numId w:val="2"/>
        </w:numPr>
        <w:spacing w:before="100" w:beforeAutospacing="1" w:after="100" w:afterAutospacing="1" w:line="240" w:lineRule="auto"/>
        <w:rPr>
          <w:sz w:val="28"/>
          <w:szCs w:val="28"/>
          <w:rtl/>
        </w:rPr>
      </w:pPr>
      <w:r w:rsidRPr="00FB04BF">
        <w:rPr>
          <w:rFonts w:cs="Simplified Arabic" w:hint="cs"/>
          <w:sz w:val="28"/>
          <w:szCs w:val="28"/>
          <w:rtl/>
        </w:rPr>
        <w:t>الليزر الذي يعمل في منطقة الاشعة المرئية يحدث تأثير حراري على الخلايا لامتصاصها طاقة الليزر.</w:t>
      </w:r>
      <w:r w:rsidRPr="00FB04BF">
        <w:rPr>
          <w:sz w:val="28"/>
          <w:szCs w:val="28"/>
          <w:rtl/>
        </w:rPr>
        <w:t xml:space="preserve"> </w:t>
      </w:r>
    </w:p>
    <w:p w:rsidR="00883A50" w:rsidRDefault="00137E80" w:rsidP="00883A50">
      <w:pPr>
        <w:pStyle w:val="ListParagraph"/>
        <w:rPr>
          <w:b/>
          <w:bCs/>
          <w:sz w:val="32"/>
          <w:szCs w:val="32"/>
          <w:rtl/>
        </w:rPr>
      </w:pPr>
      <w:r w:rsidRPr="00B4309E">
        <w:rPr>
          <w:rFonts w:hint="cs"/>
          <w:b/>
          <w:bCs/>
          <w:sz w:val="32"/>
          <w:szCs w:val="32"/>
          <w:rtl/>
        </w:rPr>
        <w:t>استخدامات الليزر في الطب</w:t>
      </w:r>
    </w:p>
    <w:p w:rsidR="00B4309E" w:rsidRDefault="00B4309E" w:rsidP="00B4309E">
      <w:pPr>
        <w:pStyle w:val="ListParagraph"/>
        <w:numPr>
          <w:ilvl w:val="1"/>
          <w:numId w:val="2"/>
        </w:numPr>
        <w:rPr>
          <w:sz w:val="32"/>
          <w:szCs w:val="32"/>
          <w:rtl/>
          <w:lang w:bidi="ar-IQ"/>
        </w:rPr>
      </w:pPr>
      <w:r>
        <w:rPr>
          <w:rFonts w:hint="cs"/>
          <w:sz w:val="32"/>
          <w:szCs w:val="32"/>
          <w:rtl/>
        </w:rPr>
        <w:t xml:space="preserve">يستخدم ليزر </w:t>
      </w:r>
      <w:r>
        <w:rPr>
          <w:sz w:val="32"/>
          <w:szCs w:val="32"/>
        </w:rPr>
        <w:t>He-Ne</w:t>
      </w:r>
      <w:r>
        <w:rPr>
          <w:rFonts w:hint="cs"/>
          <w:sz w:val="32"/>
          <w:szCs w:val="32"/>
          <w:rtl/>
          <w:lang w:bidi="ar-IQ"/>
        </w:rPr>
        <w:t xml:space="preserve"> في قياس جريان الدم باستخدام تقنية مقياس السرعة لدوبلر</w:t>
      </w:r>
    </w:p>
    <w:p w:rsidR="00B4309E" w:rsidRPr="00B4309E" w:rsidRDefault="00B4309E" w:rsidP="00B4309E">
      <w:pPr>
        <w:pStyle w:val="ListParagraph"/>
        <w:numPr>
          <w:ilvl w:val="1"/>
          <w:numId w:val="2"/>
        </w:numPr>
        <w:rPr>
          <w:sz w:val="32"/>
          <w:szCs w:val="32"/>
          <w:lang w:bidi="ar-IQ"/>
        </w:rPr>
      </w:pPr>
      <w:r>
        <w:rPr>
          <w:rFonts w:hint="cs"/>
          <w:sz w:val="32"/>
          <w:szCs w:val="32"/>
          <w:rtl/>
          <w:lang w:bidi="ar-IQ"/>
        </w:rPr>
        <w:lastRenderedPageBreak/>
        <w:t xml:space="preserve">في الجراحة كمشرط حزمة الليزربدل من المشرط التقليدي غالبا مايكون ليزر </w:t>
      </w:r>
      <w:r>
        <w:rPr>
          <w:sz w:val="32"/>
          <w:szCs w:val="32"/>
          <w:lang w:bidi="ar-IQ"/>
        </w:rPr>
        <w:t>CO</w:t>
      </w:r>
      <w:r w:rsidRPr="00B4309E">
        <w:rPr>
          <w:sz w:val="32"/>
          <w:szCs w:val="32"/>
          <w:vertAlign w:val="subscript"/>
          <w:lang w:bidi="ar-IQ"/>
        </w:rPr>
        <w:t>2</w:t>
      </w:r>
      <w:r w:rsidR="004301FE">
        <w:rPr>
          <w:rFonts w:hint="cs"/>
          <w:sz w:val="32"/>
          <w:szCs w:val="32"/>
          <w:rtl/>
          <w:lang w:bidi="ar-IQ"/>
        </w:rPr>
        <w:t xml:space="preserve"> كذلك يستخدام هذا الليزر في معالجة الاورام السرطانية</w:t>
      </w:r>
    </w:p>
    <w:p w:rsidR="00B4309E" w:rsidRDefault="00B4309E" w:rsidP="00B4309E">
      <w:pPr>
        <w:pStyle w:val="ListParagraph"/>
        <w:numPr>
          <w:ilvl w:val="1"/>
          <w:numId w:val="2"/>
        </w:numPr>
        <w:rPr>
          <w:sz w:val="32"/>
          <w:szCs w:val="32"/>
          <w:lang w:bidi="ar-IQ"/>
        </w:rPr>
      </w:pPr>
      <w:r w:rsidRPr="00B4309E">
        <w:rPr>
          <w:rFonts w:hint="cs"/>
          <w:sz w:val="32"/>
          <w:szCs w:val="32"/>
          <w:rtl/>
          <w:lang w:bidi="ar-IQ"/>
        </w:rPr>
        <w:t xml:space="preserve">طب العيون </w:t>
      </w:r>
      <w:r w:rsidR="00541EBD">
        <w:rPr>
          <w:rFonts w:hint="cs"/>
          <w:sz w:val="32"/>
          <w:szCs w:val="32"/>
          <w:rtl/>
          <w:lang w:bidi="ar-IQ"/>
        </w:rPr>
        <w:t xml:space="preserve">يستخدم </w:t>
      </w:r>
      <w:r w:rsidR="00A31A52">
        <w:rPr>
          <w:rFonts w:hint="cs"/>
          <w:sz w:val="32"/>
          <w:szCs w:val="32"/>
          <w:rtl/>
          <w:lang w:bidi="ar-IQ"/>
        </w:rPr>
        <w:t>ليزر الاركون لعلاج انفصام الشبكية وتقرحها</w:t>
      </w:r>
    </w:p>
    <w:p w:rsidR="00A31A52" w:rsidRDefault="00A31A52" w:rsidP="00B4309E">
      <w:pPr>
        <w:pStyle w:val="ListParagraph"/>
        <w:numPr>
          <w:ilvl w:val="1"/>
          <w:numId w:val="2"/>
        </w:numPr>
        <w:rPr>
          <w:sz w:val="32"/>
          <w:szCs w:val="32"/>
          <w:lang w:bidi="ar-IQ"/>
        </w:rPr>
      </w:pPr>
      <w:r>
        <w:rPr>
          <w:rFonts w:hint="cs"/>
          <w:sz w:val="32"/>
          <w:szCs w:val="32"/>
          <w:rtl/>
          <w:lang w:bidi="ar-IQ"/>
        </w:rPr>
        <w:t xml:space="preserve">جراحة الفم كازالة الاورام السليمة وقف النزيف الدموي </w:t>
      </w:r>
    </w:p>
    <w:p w:rsidR="00A31A52" w:rsidRPr="00A31A52" w:rsidRDefault="00A31A52" w:rsidP="00A31A52">
      <w:pPr>
        <w:pStyle w:val="ListParagraph"/>
        <w:ind w:left="1440"/>
        <w:rPr>
          <w:sz w:val="32"/>
          <w:szCs w:val="32"/>
          <w:rtl/>
          <w:lang w:bidi="ar-IQ"/>
        </w:rPr>
      </w:pPr>
      <w:r>
        <w:rPr>
          <w:rFonts w:hint="cs"/>
          <w:sz w:val="32"/>
          <w:szCs w:val="32"/>
          <w:rtl/>
          <w:lang w:bidi="ar-IQ"/>
        </w:rPr>
        <w:t xml:space="preserve">استخدام ليزر </w:t>
      </w:r>
      <w:proofErr w:type="spellStart"/>
      <w:r>
        <w:rPr>
          <w:sz w:val="32"/>
          <w:szCs w:val="32"/>
          <w:lang w:bidi="ar-IQ"/>
        </w:rPr>
        <w:t>Nd:YaG</w:t>
      </w:r>
      <w:proofErr w:type="spellEnd"/>
      <w:r>
        <w:rPr>
          <w:sz w:val="32"/>
          <w:szCs w:val="32"/>
          <w:lang w:bidi="ar-IQ"/>
        </w:rPr>
        <w:t xml:space="preserve"> </w:t>
      </w:r>
      <w:r>
        <w:rPr>
          <w:rFonts w:hint="cs"/>
          <w:sz w:val="32"/>
          <w:szCs w:val="32"/>
          <w:rtl/>
          <w:lang w:bidi="ar-IQ"/>
        </w:rPr>
        <w:t xml:space="preserve"> </w:t>
      </w:r>
      <w:proofErr w:type="spellStart"/>
      <w:r>
        <w:rPr>
          <w:sz w:val="32"/>
          <w:szCs w:val="32"/>
          <w:lang w:bidi="ar-IQ"/>
        </w:rPr>
        <w:t>Ar</w:t>
      </w:r>
      <w:proofErr w:type="spellEnd"/>
      <w:r>
        <w:rPr>
          <w:rFonts w:hint="cs"/>
          <w:sz w:val="32"/>
          <w:szCs w:val="32"/>
          <w:rtl/>
          <w:lang w:bidi="ar-IQ"/>
        </w:rPr>
        <w:t xml:space="preserve"> ليزر الاركون باستخدام الياف بصرية توضع في منظار تقليدي لمعالجة حالات النزف الشديد.</w:t>
      </w:r>
    </w:p>
    <w:p w:rsidR="00883A50" w:rsidRDefault="00883A50" w:rsidP="00883A50">
      <w:pPr>
        <w:pStyle w:val="ListParagraph"/>
        <w:rPr>
          <w:sz w:val="28"/>
          <w:szCs w:val="28"/>
          <w:rtl/>
        </w:rPr>
      </w:pPr>
    </w:p>
    <w:p w:rsidR="00883A50" w:rsidRPr="00883A50" w:rsidRDefault="00883A50" w:rsidP="00883A50">
      <w:pPr>
        <w:pStyle w:val="ListParagraph"/>
        <w:rPr>
          <w:sz w:val="28"/>
          <w:szCs w:val="28"/>
          <w:rtl/>
        </w:rPr>
      </w:pPr>
    </w:p>
    <w:p w:rsidR="00191E5D" w:rsidRPr="00FB04BF" w:rsidRDefault="00191E5D" w:rsidP="00191E5D">
      <w:pPr>
        <w:rPr>
          <w:sz w:val="28"/>
          <w:szCs w:val="28"/>
          <w:rtl/>
        </w:rPr>
      </w:pPr>
    </w:p>
    <w:p w:rsidR="00883A50" w:rsidRDefault="00883A50" w:rsidP="00803138">
      <w:pPr>
        <w:pStyle w:val="ListParagraph"/>
        <w:rPr>
          <w:rtl/>
        </w:rPr>
      </w:pPr>
    </w:p>
    <w:p w:rsidR="00191E5D" w:rsidRDefault="00191E5D" w:rsidP="00803138">
      <w:pPr>
        <w:pStyle w:val="ListParagraph"/>
        <w:rPr>
          <w:rtl/>
        </w:rPr>
      </w:pPr>
    </w:p>
    <w:p w:rsidR="00883A50" w:rsidRDefault="00883A50" w:rsidP="00803138">
      <w:pPr>
        <w:pStyle w:val="ListParagraph"/>
        <w:rPr>
          <w:rtl/>
        </w:rPr>
      </w:pPr>
    </w:p>
    <w:p w:rsidR="00883A50" w:rsidRDefault="00883A50" w:rsidP="00803138">
      <w:pPr>
        <w:pStyle w:val="ListParagraph"/>
        <w:rPr>
          <w:rtl/>
        </w:rPr>
      </w:pPr>
    </w:p>
    <w:p w:rsidR="00883A50" w:rsidRDefault="00883A50" w:rsidP="00883A50">
      <w:pPr>
        <w:pStyle w:val="ListParagraph"/>
        <w:rPr>
          <w:sz w:val="28"/>
          <w:szCs w:val="28"/>
          <w:rtl/>
        </w:rPr>
      </w:pPr>
      <w:r>
        <w:rPr>
          <w:rFonts w:hint="cs"/>
          <w:sz w:val="28"/>
          <w:szCs w:val="28"/>
          <w:rtl/>
        </w:rPr>
        <w:t>التصوير المجسم</w:t>
      </w:r>
    </w:p>
    <w:p w:rsidR="00883A50" w:rsidRDefault="004C1ED1" w:rsidP="00803138">
      <w:pPr>
        <w:pStyle w:val="ListParagraph"/>
        <w:rPr>
          <w:rtl/>
          <w:lang w:bidi="ar-IQ"/>
        </w:rPr>
      </w:pPr>
      <w:r w:rsidRPr="008E2CE6">
        <w:rPr>
          <w:rFonts w:hint="cs"/>
          <w:b/>
          <w:bCs/>
          <w:sz w:val="28"/>
          <w:szCs w:val="28"/>
          <w:rtl/>
        </w:rPr>
        <w:t>التصوير ا</w:t>
      </w:r>
      <w:r>
        <w:rPr>
          <w:rFonts w:hint="cs"/>
          <w:b/>
          <w:bCs/>
          <w:sz w:val="28"/>
          <w:szCs w:val="28"/>
          <w:rtl/>
        </w:rPr>
        <w:t>لمجسم</w:t>
      </w:r>
      <w:r w:rsidRPr="008E2CE6">
        <w:rPr>
          <w:rFonts w:hint="cs"/>
          <w:sz w:val="28"/>
          <w:szCs w:val="28"/>
        </w:rPr>
        <w:t>Holograph</w:t>
      </w:r>
      <w:r>
        <w:rPr>
          <w:sz w:val="28"/>
          <w:szCs w:val="28"/>
        </w:rPr>
        <w:t xml:space="preserve">) </w:t>
      </w:r>
      <w:r>
        <w:rPr>
          <w:rFonts w:hint="cs"/>
          <w:sz w:val="28"/>
          <w:szCs w:val="28"/>
          <w:rtl/>
        </w:rPr>
        <w:t xml:space="preserve"> </w:t>
      </w:r>
      <w:r>
        <w:rPr>
          <w:sz w:val="28"/>
          <w:szCs w:val="28"/>
        </w:rPr>
        <w:t>(</w:t>
      </w:r>
      <w:r>
        <w:rPr>
          <w:rFonts w:hint="cs"/>
          <w:sz w:val="28"/>
          <w:szCs w:val="28"/>
          <w:rtl/>
          <w:lang w:bidi="ar-IQ"/>
        </w:rPr>
        <w:t xml:space="preserve"> </w:t>
      </w:r>
      <w:r w:rsidRPr="008E2CE6">
        <w:rPr>
          <w:rFonts w:hint="cs"/>
          <w:sz w:val="28"/>
          <w:szCs w:val="28"/>
          <w:rtl/>
        </w:rPr>
        <w:t xml:space="preserve">طريقة لإنتاج </w:t>
      </w:r>
      <w:r>
        <w:fldChar w:fldCharType="begin"/>
      </w:r>
      <w:r>
        <w:instrText xml:space="preserve"> HYPERLINK "http://www.marefa.org/index.php/%D8%B5%D9%88%D8%B1%D8%A9" \o "</w:instrText>
      </w:r>
      <w:r>
        <w:rPr>
          <w:rtl/>
        </w:rPr>
        <w:instrText>صورة</w:instrText>
      </w:r>
      <w:r>
        <w:instrText xml:space="preserve">" </w:instrText>
      </w:r>
      <w:r>
        <w:fldChar w:fldCharType="separate"/>
      </w:r>
      <w:r w:rsidRPr="008E2CE6">
        <w:rPr>
          <w:rStyle w:val="Hyperlink"/>
          <w:rFonts w:hint="cs"/>
          <w:sz w:val="28"/>
          <w:szCs w:val="28"/>
          <w:rtl/>
        </w:rPr>
        <w:t>صور</w:t>
      </w:r>
      <w:r>
        <w:rPr>
          <w:rStyle w:val="Hyperlink"/>
          <w:sz w:val="28"/>
          <w:szCs w:val="28"/>
        </w:rPr>
        <w:fldChar w:fldCharType="end"/>
      </w:r>
      <w:r w:rsidRPr="008E2CE6">
        <w:rPr>
          <w:rFonts w:hint="cs"/>
          <w:sz w:val="28"/>
          <w:szCs w:val="28"/>
          <w:rtl/>
        </w:rPr>
        <w:t xml:space="preserve"> </w:t>
      </w:r>
      <w:hyperlink r:id="rId20" w:tooltip="رسوميات ثلاثية الأبعاد (الصفحة غير موجودة)" w:history="1">
        <w:r w:rsidRPr="008E2CE6">
          <w:rPr>
            <w:rStyle w:val="Hyperlink"/>
            <w:rFonts w:hint="cs"/>
            <w:sz w:val="28"/>
            <w:szCs w:val="28"/>
            <w:rtl/>
          </w:rPr>
          <w:t>ذات أبعاد ثلاثية</w:t>
        </w:r>
      </w:hyperlink>
      <w:r w:rsidRPr="008E2CE6">
        <w:rPr>
          <w:rFonts w:hint="cs"/>
          <w:sz w:val="28"/>
          <w:szCs w:val="28"/>
          <w:rtl/>
        </w:rPr>
        <w:t xml:space="preserve">، على لوح زجاجي حسّاس </w:t>
      </w:r>
      <w:r>
        <w:fldChar w:fldCharType="begin"/>
      </w:r>
      <w:r>
        <w:instrText xml:space="preserve"> HYPERLINK "http://www.marefa.org/index.php/%D8%AA%D8%B5%D9%88%D9%8A%D8%B1" \o "</w:instrText>
      </w:r>
      <w:r>
        <w:rPr>
          <w:rtl/>
        </w:rPr>
        <w:instrText>تصوير</w:instrText>
      </w:r>
      <w:r>
        <w:instrText xml:space="preserve">" </w:instrText>
      </w:r>
      <w:r>
        <w:fldChar w:fldCharType="separate"/>
      </w:r>
      <w:r w:rsidRPr="008E2CE6">
        <w:rPr>
          <w:rStyle w:val="Hyperlink"/>
          <w:rFonts w:hint="cs"/>
          <w:sz w:val="28"/>
          <w:szCs w:val="28"/>
          <w:rtl/>
        </w:rPr>
        <w:t>للتصوير</w:t>
      </w:r>
      <w:r>
        <w:rPr>
          <w:rStyle w:val="Hyperlink"/>
          <w:sz w:val="28"/>
          <w:szCs w:val="28"/>
        </w:rPr>
        <w:fldChar w:fldCharType="end"/>
      </w:r>
      <w:r w:rsidRPr="008E2CE6">
        <w:rPr>
          <w:rFonts w:hint="cs"/>
          <w:sz w:val="28"/>
          <w:szCs w:val="28"/>
          <w:rtl/>
        </w:rPr>
        <w:t xml:space="preserve"> أو </w:t>
      </w:r>
      <w:r>
        <w:fldChar w:fldCharType="begin"/>
      </w:r>
      <w:r>
        <w:instrText xml:space="preserve"> HYPERLINK "http://www.marefa.org/index.php/%D9%81%D9%8A%D9%84%D9%85" \o "</w:instrText>
      </w:r>
      <w:r>
        <w:rPr>
          <w:rtl/>
        </w:rPr>
        <w:instrText>فيلم</w:instrText>
      </w:r>
      <w:r>
        <w:instrText xml:space="preserve">" </w:instrText>
      </w:r>
      <w:r>
        <w:fldChar w:fldCharType="separate"/>
      </w:r>
      <w:r w:rsidRPr="008E2CE6">
        <w:rPr>
          <w:rStyle w:val="Hyperlink"/>
          <w:rFonts w:hint="cs"/>
          <w:sz w:val="28"/>
          <w:szCs w:val="28"/>
          <w:rtl/>
        </w:rPr>
        <w:t>فيلم</w:t>
      </w:r>
      <w:r>
        <w:rPr>
          <w:rStyle w:val="Hyperlink"/>
          <w:sz w:val="28"/>
          <w:szCs w:val="28"/>
        </w:rPr>
        <w:fldChar w:fldCharType="end"/>
      </w:r>
      <w:r w:rsidRPr="008E2CE6">
        <w:rPr>
          <w:rFonts w:hint="cs"/>
          <w:sz w:val="28"/>
          <w:szCs w:val="28"/>
          <w:rtl/>
        </w:rPr>
        <w:t xml:space="preserve">. ويؤدي عمق المنظر إلى أن تبدو الأشياء حقيقية. وتظهر هذه الأنواع من الصور على بعض </w:t>
      </w:r>
      <w:hyperlink r:id="rId21" w:tooltip="بطاقات الائتمان (الصفحة غير موجودة)" w:history="1">
        <w:r w:rsidRPr="008E2CE6">
          <w:rPr>
            <w:rStyle w:val="Hyperlink"/>
            <w:rFonts w:hint="cs"/>
            <w:sz w:val="28"/>
            <w:szCs w:val="28"/>
            <w:rtl/>
          </w:rPr>
          <w:t>بطاقات الائتمان</w:t>
        </w:r>
      </w:hyperlink>
      <w:r w:rsidRPr="008E2CE6">
        <w:rPr>
          <w:rFonts w:hint="cs"/>
          <w:sz w:val="28"/>
          <w:szCs w:val="28"/>
          <w:rtl/>
        </w:rPr>
        <w:t xml:space="preserve"> لتجنب التزوير. </w:t>
      </w:r>
      <w:r>
        <w:rPr>
          <w:rFonts w:hint="cs"/>
          <w:sz w:val="28"/>
          <w:szCs w:val="28"/>
          <w:rtl/>
        </w:rPr>
        <w:t>و</w:t>
      </w:r>
      <w:r>
        <w:rPr>
          <w:rFonts w:ascii="Simplified Arabic" w:hAnsi="Simplified Arabic" w:cs="Simplified Arabic"/>
          <w:color w:val="222222"/>
          <w:sz w:val="28"/>
          <w:szCs w:val="28"/>
          <w:highlight w:val="white"/>
          <w:rtl/>
          <w:lang w:bidi="ar-IQ"/>
        </w:rPr>
        <w:t>من انجازات العلم الحديث والتكنولوجيا تقنية الهولوغرافي (</w:t>
      </w:r>
      <w:r>
        <w:rPr>
          <w:rFonts w:ascii="Simplified Arabic" w:hAnsi="Simplified Arabic" w:cs="Simplified Arabic"/>
          <w:color w:val="222222"/>
          <w:sz w:val="28"/>
          <w:szCs w:val="28"/>
          <w:highlight w:val="white"/>
          <w:lang w:bidi="ar-IQ"/>
        </w:rPr>
        <w:t>Holography</w:t>
      </w:r>
      <w:r>
        <w:rPr>
          <w:rFonts w:ascii="Simplified Arabic" w:hAnsi="Simplified Arabic" w:cs="Simplified Arabic"/>
          <w:color w:val="222222"/>
          <w:sz w:val="28"/>
          <w:szCs w:val="28"/>
          <w:highlight w:val="white"/>
          <w:rtl/>
          <w:lang w:bidi="ar-IQ"/>
        </w:rPr>
        <w:t xml:space="preserve">) التي تمتلك خاصية فريدة تمكنها من </w:t>
      </w:r>
      <w:r>
        <w:rPr>
          <w:rFonts w:ascii="Simplified Arabic" w:hAnsi="Simplified Arabic" w:cs="Simplified Arabic" w:hint="cs"/>
          <w:color w:val="222222"/>
          <w:sz w:val="28"/>
          <w:szCs w:val="28"/>
          <w:highlight w:val="white"/>
          <w:rtl/>
          <w:lang w:bidi="ar-IQ"/>
        </w:rPr>
        <w:t>إعادة</w:t>
      </w:r>
      <w:r>
        <w:rPr>
          <w:rFonts w:ascii="Simplified Arabic" w:hAnsi="Simplified Arabic" w:cs="Simplified Arabic"/>
          <w:color w:val="222222"/>
          <w:sz w:val="28"/>
          <w:szCs w:val="28"/>
          <w:highlight w:val="white"/>
          <w:rtl/>
          <w:lang w:bidi="ar-IQ"/>
        </w:rPr>
        <w:t xml:space="preserve"> تكوين صورة </w:t>
      </w:r>
      <w:r>
        <w:rPr>
          <w:rFonts w:ascii="Simplified Arabic" w:hAnsi="Simplified Arabic" w:cs="Simplified Arabic" w:hint="cs"/>
          <w:color w:val="222222"/>
          <w:sz w:val="28"/>
          <w:szCs w:val="28"/>
          <w:highlight w:val="white"/>
          <w:rtl/>
          <w:lang w:bidi="ar-IQ"/>
        </w:rPr>
        <w:t>الأجسام</w:t>
      </w:r>
      <w:r>
        <w:rPr>
          <w:rFonts w:ascii="Simplified Arabic" w:hAnsi="Simplified Arabic" w:cs="Simplified Arabic"/>
          <w:color w:val="222222"/>
          <w:sz w:val="28"/>
          <w:szCs w:val="28"/>
          <w:highlight w:val="white"/>
          <w:rtl/>
          <w:lang w:bidi="ar-IQ"/>
        </w:rPr>
        <w:t xml:space="preserve"> </w:t>
      </w:r>
      <w:r>
        <w:rPr>
          <w:rFonts w:ascii="Simplified Arabic" w:hAnsi="Simplified Arabic" w:cs="Simplified Arabic" w:hint="cs"/>
          <w:color w:val="222222"/>
          <w:sz w:val="28"/>
          <w:szCs w:val="28"/>
          <w:highlight w:val="white"/>
          <w:rtl/>
          <w:lang w:bidi="ar-IQ"/>
        </w:rPr>
        <w:t>الأصلية</w:t>
      </w:r>
      <w:r>
        <w:rPr>
          <w:rFonts w:ascii="Simplified Arabic" w:hAnsi="Simplified Arabic" w:cs="Simplified Arabic"/>
          <w:color w:val="222222"/>
          <w:sz w:val="28"/>
          <w:szCs w:val="28"/>
          <w:highlight w:val="white"/>
          <w:rtl/>
          <w:lang w:bidi="ar-IQ"/>
        </w:rPr>
        <w:t xml:space="preserve"> بأبعادها الثلاثة بدرجة عالية جدا</w:t>
      </w:r>
    </w:p>
    <w:p w:rsidR="004C1ED1" w:rsidRPr="001B5564" w:rsidRDefault="004C1ED1" w:rsidP="004C1ED1">
      <w:pPr>
        <w:shd w:val="clear" w:color="auto" w:fill="FFFFFF"/>
        <w:spacing w:before="100" w:beforeAutospacing="1" w:after="0" w:line="240" w:lineRule="auto"/>
        <w:ind w:firstLine="567"/>
        <w:rPr>
          <w:rFonts w:ascii="Tahoma" w:eastAsia="Times New Roman" w:hAnsi="Tahoma" w:cs="Tahoma"/>
          <w:color w:val="000000"/>
          <w:sz w:val="28"/>
          <w:szCs w:val="28"/>
        </w:rPr>
      </w:pPr>
      <w:r w:rsidRPr="0020629D">
        <w:rPr>
          <w:rFonts w:ascii="Simplified Arabic" w:eastAsia="Times New Roman" w:hAnsi="Simplified Arabic" w:cs="Simplified Arabic"/>
          <w:color w:val="000000"/>
          <w:sz w:val="28"/>
          <w:szCs w:val="28"/>
          <w:rtl/>
        </w:rPr>
        <w:t>تختص الأشعة الليزرية فقط بأنها أشعة ذات طول موجة محددة، ولكنها تتميز بأنها ذات شدة ضوئية عالية. ومن بين جميع أنواع الأشعة الليزرية هناك نوعان فقط لهما أهمية خاصة يصلحان للاستخدام في التصوير المجسم وهما: الأمواج الليزرية المستمرة</w:t>
      </w:r>
      <w:r w:rsidRPr="0020629D">
        <w:rPr>
          <w:rFonts w:ascii="Simplified Arabic" w:eastAsia="Times New Roman" w:hAnsi="Simplified Arabic" w:cs="Simplified Arabic"/>
          <w:color w:val="000000"/>
          <w:szCs w:val="28"/>
          <w:rtl/>
        </w:rPr>
        <w:t> </w:t>
      </w:r>
      <w:proofErr w:type="spellStart"/>
      <w:r w:rsidRPr="001B5564">
        <w:rPr>
          <w:rFonts w:ascii="Tahoma" w:eastAsia="Times New Roman" w:hAnsi="Tahoma" w:cs="Tahoma"/>
          <w:color w:val="000000"/>
          <w:sz w:val="28"/>
          <w:szCs w:val="28"/>
        </w:rPr>
        <w:t>c.w</w:t>
      </w:r>
      <w:proofErr w:type="spellEnd"/>
      <w:r w:rsidRPr="0020629D">
        <w:rPr>
          <w:rFonts w:ascii="Simplified Arabic" w:eastAsia="Times New Roman" w:hAnsi="Simplified Arabic" w:cs="Simplified Arabic"/>
          <w:color w:val="000000"/>
          <w:szCs w:val="28"/>
          <w:rtl/>
        </w:rPr>
        <w:t> </w:t>
      </w:r>
      <w:r w:rsidRPr="0020629D">
        <w:rPr>
          <w:rFonts w:ascii="Simplified Arabic" w:eastAsia="Times New Roman" w:hAnsi="Simplified Arabic" w:cs="Simplified Arabic"/>
          <w:color w:val="000000"/>
          <w:sz w:val="28"/>
          <w:szCs w:val="28"/>
          <w:rtl/>
        </w:rPr>
        <w:t>والأمواج الليزرية النبضية</w:t>
      </w:r>
      <w:r w:rsidRPr="0020629D">
        <w:rPr>
          <w:rFonts w:ascii="Simplified Arabic" w:eastAsia="Times New Roman" w:hAnsi="Simplified Arabic" w:cs="Simplified Arabic"/>
          <w:color w:val="000000"/>
          <w:szCs w:val="28"/>
          <w:rtl/>
        </w:rPr>
        <w:t> </w:t>
      </w:r>
      <w:r>
        <w:rPr>
          <w:rFonts w:ascii="Simplified Arabic" w:eastAsia="Times New Roman" w:hAnsi="Simplified Arabic" w:cs="Simplified Arabic"/>
          <w:color w:val="000000"/>
          <w:sz w:val="28"/>
          <w:szCs w:val="28"/>
        </w:rPr>
        <w:t>pulse lasers</w:t>
      </w:r>
    </w:p>
    <w:p w:rsidR="004C1ED1" w:rsidRDefault="004C1ED1" w:rsidP="004C1ED1">
      <w:pPr>
        <w:spacing w:line="360" w:lineRule="auto"/>
        <w:ind w:left="720"/>
        <w:rPr>
          <w:rFonts w:ascii="Simplified Arabic" w:eastAsia="Simplified Arabic" w:hAnsi="Simplified Arabic" w:cs="Simplified Arabic"/>
          <w:sz w:val="28"/>
        </w:rPr>
      </w:pPr>
      <w:r>
        <w:rPr>
          <w:rFonts w:ascii="Simplified Arabic" w:eastAsia="Simplified Arabic" w:hAnsi="Simplified Arabic" w:cs="Simplified Arabic" w:hint="cs"/>
          <w:sz w:val="28"/>
          <w:szCs w:val="28"/>
          <w:rtl/>
        </w:rPr>
        <w:t>أن</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ما</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يحدث</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في</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التصوير</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الفوتوكرافي</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هو</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تصوير</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لشدة</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الضوء</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الضوء</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المنعكس</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فقط</w:t>
      </w:r>
      <w:r>
        <w:rPr>
          <w:rFonts w:ascii="Simplified Arabic" w:eastAsia="Simplified Arabic" w:hAnsi="Simplified Arabic" w:cs="Simplified Arabic"/>
          <w:sz w:val="28"/>
        </w:rPr>
        <w:t xml:space="preserve"> </w:t>
      </w:r>
      <w:r>
        <w:rPr>
          <w:rFonts w:ascii="Simplified Arabic" w:eastAsia="Simplified Arabic" w:hAnsi="Simplified Arabic" w:cs="Simplified Arabic" w:hint="cs"/>
          <w:sz w:val="28"/>
          <w:szCs w:val="28"/>
          <w:rtl/>
        </w:rPr>
        <w:t>أما</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في</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التصوير</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الهولوكرامي</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فهو</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تسجيل</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للشدة</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والطور</w:t>
      </w:r>
      <w:r>
        <w:rPr>
          <w:rFonts w:ascii="Simplified Arabic" w:eastAsia="Simplified Arabic" w:hAnsi="Simplified Arabic" w:cs="Simplified Arabic"/>
          <w:sz w:val="28"/>
          <w:szCs w:val="28"/>
        </w:rPr>
        <w:t>[7]</w:t>
      </w:r>
      <w:r>
        <w:rPr>
          <w:rFonts w:ascii="Simplified Arabic" w:eastAsia="Simplified Arabic" w:hAnsi="Simplified Arabic" w:cs="Simplified Arabic"/>
          <w:sz w:val="28"/>
        </w:rPr>
        <w:t>.</w:t>
      </w:r>
    </w:p>
    <w:p w:rsidR="004C1ED1" w:rsidRDefault="004C1ED1" w:rsidP="004C1ED1">
      <w:pPr>
        <w:spacing w:line="360" w:lineRule="auto"/>
        <w:ind w:left="720"/>
        <w:rPr>
          <w:rFonts w:ascii="Simplified Arabic" w:eastAsia="Simplified Arabic" w:hAnsi="Simplified Arabic" w:cs="Simplified Arabic"/>
          <w:sz w:val="28"/>
        </w:rPr>
      </w:pPr>
      <w:r>
        <w:rPr>
          <w:rFonts w:ascii="Simplified Arabic" w:eastAsia="Simplified Arabic" w:hAnsi="Simplified Arabic" w:cs="Simplified Arabic"/>
          <w:sz w:val="28"/>
          <w:szCs w:val="28"/>
          <w:rtl/>
        </w:rPr>
        <w:t>في</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التصوير</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الفوتوكرافي</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يعبر</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الضوء</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خلال</w:t>
      </w:r>
      <w:r>
        <w:rPr>
          <w:rFonts w:ascii="Simplified Arabic" w:eastAsia="Simplified Arabic" w:hAnsi="Simplified Arabic" w:cs="Simplified Arabic"/>
          <w:sz w:val="28"/>
        </w:rPr>
        <w:t xml:space="preserve"> </w:t>
      </w:r>
      <w:r>
        <w:rPr>
          <w:rFonts w:ascii="Simplified Arabic" w:eastAsia="Simplified Arabic" w:hAnsi="Simplified Arabic" w:cs="Simplified Arabic" w:hint="cs"/>
          <w:sz w:val="28"/>
          <w:szCs w:val="28"/>
          <w:rtl/>
        </w:rPr>
        <w:t>العدسة</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بعد</w:t>
      </w:r>
      <w:r>
        <w:rPr>
          <w:rFonts w:ascii="Simplified Arabic" w:eastAsia="Simplified Arabic" w:hAnsi="Simplified Arabic" w:cs="Simplified Arabic"/>
          <w:sz w:val="28"/>
        </w:rPr>
        <w:t xml:space="preserve"> </w:t>
      </w:r>
      <w:r>
        <w:rPr>
          <w:rFonts w:ascii="Simplified Arabic" w:eastAsia="Simplified Arabic" w:hAnsi="Simplified Arabic" w:cs="Simplified Arabic" w:hint="cs"/>
          <w:sz w:val="28"/>
          <w:szCs w:val="28"/>
          <w:rtl/>
        </w:rPr>
        <w:t>أن</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يفتح</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الغالق</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ليصل</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الضوء</w:t>
      </w:r>
      <w:r>
        <w:rPr>
          <w:rFonts w:ascii="Simplified Arabic" w:eastAsia="Simplified Arabic" w:hAnsi="Simplified Arabic" w:cs="Simplified Arabic"/>
          <w:sz w:val="28"/>
        </w:rPr>
        <w:t xml:space="preserve"> </w:t>
      </w:r>
      <w:r>
        <w:rPr>
          <w:rFonts w:ascii="Simplified Arabic" w:eastAsia="Simplified Arabic" w:hAnsi="Simplified Arabic" w:cs="Simplified Arabic" w:hint="cs"/>
          <w:sz w:val="28"/>
          <w:szCs w:val="28"/>
          <w:rtl/>
        </w:rPr>
        <w:t>إلى</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الفيلم</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الذي</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يعمل</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كمجس</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ضوئي</w:t>
      </w:r>
      <w:r>
        <w:rPr>
          <w:rFonts w:ascii="Simplified Arabic" w:eastAsia="Simplified Arabic" w:hAnsi="Simplified Arabic" w:cs="Simplified Arabic"/>
          <w:sz w:val="28"/>
        </w:rPr>
        <w:t>.</w:t>
      </w:r>
    </w:p>
    <w:p w:rsidR="004C1ED1" w:rsidRDefault="004C1ED1" w:rsidP="004C1ED1">
      <w:pPr>
        <w:spacing w:line="360" w:lineRule="auto"/>
        <w:ind w:left="720"/>
        <w:rPr>
          <w:rFonts w:ascii="Simplified Arabic" w:eastAsia="Simplified Arabic" w:hAnsi="Simplified Arabic" w:cs="Simplified Arabic"/>
          <w:sz w:val="28"/>
        </w:rPr>
      </w:pPr>
      <w:r>
        <w:rPr>
          <w:rFonts w:ascii="Simplified Arabic" w:eastAsia="Simplified Arabic" w:hAnsi="Simplified Arabic" w:cs="Simplified Arabic"/>
          <w:sz w:val="28"/>
          <w:szCs w:val="28"/>
          <w:rtl/>
        </w:rPr>
        <w:lastRenderedPageBreak/>
        <w:t>و</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من</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جانب</w:t>
      </w:r>
      <w:r>
        <w:rPr>
          <w:rFonts w:ascii="Simplified Arabic" w:eastAsia="Simplified Arabic" w:hAnsi="Simplified Arabic" w:cs="Simplified Arabic"/>
          <w:sz w:val="28"/>
        </w:rPr>
        <w:t xml:space="preserve"> </w:t>
      </w:r>
      <w:r>
        <w:rPr>
          <w:rFonts w:ascii="Simplified Arabic" w:eastAsia="Simplified Arabic" w:hAnsi="Simplified Arabic" w:cs="Simplified Arabic" w:hint="cs"/>
          <w:sz w:val="28"/>
          <w:szCs w:val="28"/>
          <w:rtl/>
        </w:rPr>
        <w:t>آخر</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فأن</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الهولوكرام</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هو</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تسجيل</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للضوء</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المنعكس</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و</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كذلك</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من</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خلال</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الخطوات</w:t>
      </w:r>
      <w:r>
        <w:rPr>
          <w:rFonts w:ascii="Simplified Arabic" w:eastAsia="Simplified Arabic" w:hAnsi="Simplified Arabic" w:cs="Simplified Arabic"/>
          <w:sz w:val="28"/>
        </w:rPr>
        <w:t xml:space="preserve"> </w:t>
      </w:r>
      <w:r>
        <w:rPr>
          <w:rFonts w:ascii="Simplified Arabic" w:eastAsia="Simplified Arabic" w:hAnsi="Simplified Arabic" w:cs="Simplified Arabic"/>
          <w:sz w:val="28"/>
          <w:szCs w:val="28"/>
          <w:rtl/>
        </w:rPr>
        <w:t>التاليه</w:t>
      </w:r>
      <w:r>
        <w:rPr>
          <w:rFonts w:ascii="Simplified Arabic" w:eastAsia="Simplified Arabic" w:hAnsi="Simplified Arabic" w:cs="Simplified Arabic"/>
          <w:sz w:val="28"/>
        </w:rPr>
        <w:t>:</w:t>
      </w:r>
    </w:p>
    <w:p w:rsidR="004C1ED1" w:rsidRPr="00EF2A99" w:rsidRDefault="004C1ED1" w:rsidP="004C1ED1">
      <w:pPr>
        <w:pStyle w:val="ListParagraph"/>
        <w:numPr>
          <w:ilvl w:val="0"/>
          <w:numId w:val="8"/>
        </w:numPr>
        <w:spacing w:line="360" w:lineRule="auto"/>
        <w:rPr>
          <w:rFonts w:ascii="Simplified Arabic" w:eastAsia="Simplified Arabic" w:hAnsi="Simplified Arabic" w:cs="Simplified Arabic"/>
          <w:sz w:val="28"/>
        </w:rPr>
      </w:pPr>
      <w:r w:rsidRPr="00EF2A99">
        <w:rPr>
          <w:rFonts w:ascii="Simplified Arabic" w:eastAsia="Simplified Arabic" w:hAnsi="Simplified Arabic" w:cs="Simplified Arabic"/>
          <w:sz w:val="28"/>
          <w:szCs w:val="28"/>
          <w:rtl/>
        </w:rPr>
        <w:t>يتحرك</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الغالق</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ليسمح</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لضوء</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الليزر</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بالمرور</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في</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المسار</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المحدد</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له</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من</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خلال</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المرايا</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hint="cs"/>
          <w:sz w:val="28"/>
          <w:szCs w:val="28"/>
          <w:rtl/>
        </w:rPr>
        <w:t>المستخدمة</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و</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في</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بعض</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hint="cs"/>
          <w:sz w:val="28"/>
          <w:szCs w:val="28"/>
          <w:rtl/>
        </w:rPr>
        <w:t>الأحيان</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عندما</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يستخدم</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الليزر</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على</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شكل</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نبضات</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فإنه</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لا</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يكون</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هناك</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حاجة</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hint="cs"/>
          <w:sz w:val="28"/>
          <w:szCs w:val="28"/>
          <w:rtl/>
        </w:rPr>
        <w:t>إلى</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وجود</w:t>
      </w:r>
      <w:r w:rsidRPr="00EF2A99">
        <w:rPr>
          <w:rFonts w:ascii="Simplified Arabic" w:eastAsia="Simplified Arabic" w:hAnsi="Simplified Arabic" w:cs="Simplified Arabic"/>
          <w:sz w:val="28"/>
        </w:rPr>
        <w:t xml:space="preserve"> </w:t>
      </w:r>
      <w:r w:rsidRPr="00EF2A99">
        <w:rPr>
          <w:rFonts w:ascii="Simplified Arabic" w:eastAsia="Simplified Arabic" w:hAnsi="Simplified Arabic" w:cs="Simplified Arabic"/>
          <w:sz w:val="28"/>
          <w:szCs w:val="28"/>
          <w:rtl/>
        </w:rPr>
        <w:t>الغالق</w:t>
      </w:r>
      <w:r w:rsidRPr="00EF2A99">
        <w:rPr>
          <w:rFonts w:ascii="Simplified Arabic" w:eastAsia="Simplified Arabic" w:hAnsi="Simplified Arabic" w:cs="Simplified Arabic"/>
          <w:sz w:val="28"/>
        </w:rPr>
        <w:t>.</w:t>
      </w:r>
    </w:p>
    <w:p w:rsidR="004C1ED1" w:rsidRPr="00331E8C" w:rsidRDefault="004C1ED1" w:rsidP="004C1ED1">
      <w:pPr>
        <w:pStyle w:val="ListParagraph"/>
        <w:numPr>
          <w:ilvl w:val="0"/>
          <w:numId w:val="8"/>
        </w:numPr>
        <w:spacing w:line="360" w:lineRule="auto"/>
        <w:rPr>
          <w:rFonts w:ascii="Simplified Arabic" w:eastAsia="Simplified Arabic" w:hAnsi="Simplified Arabic" w:cs="Simplified Arabic"/>
          <w:sz w:val="28"/>
        </w:rPr>
      </w:pPr>
      <w:r w:rsidRPr="00331E8C">
        <w:rPr>
          <w:rFonts w:ascii="Simplified Arabic" w:eastAsia="Simplified Arabic" w:hAnsi="Simplified Arabic" w:cs="Simplified Arabic"/>
          <w:sz w:val="28"/>
          <w:szCs w:val="28"/>
          <w:rtl/>
        </w:rPr>
        <w:t>ينعكس</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الضوء</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الصادر</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عن</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الجسم</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و</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هو</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ما</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hint="cs"/>
          <w:sz w:val="28"/>
          <w:szCs w:val="28"/>
          <w:rtl/>
        </w:rPr>
        <w:t>أسميناه</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شعاع</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الجسم</w:t>
      </w:r>
      <w:r w:rsidRPr="00331E8C">
        <w:rPr>
          <w:rFonts w:ascii="Simplified Arabic" w:eastAsia="Simplified Arabic" w:hAnsi="Simplified Arabic" w:cs="Simplified Arabic"/>
          <w:sz w:val="28"/>
        </w:rPr>
        <w:t xml:space="preserve"> object beam , </w:t>
      </w:r>
      <w:r w:rsidRPr="00331E8C">
        <w:rPr>
          <w:rFonts w:ascii="Simplified Arabic" w:eastAsia="Simplified Arabic" w:hAnsi="Simplified Arabic" w:cs="Simplified Arabic"/>
          <w:sz w:val="28"/>
          <w:szCs w:val="28"/>
          <w:rtl/>
        </w:rPr>
        <w:t>بينما</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يمر</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الشعاع</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الثاني</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شعاع</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المرجع</w:t>
      </w:r>
      <w:r w:rsidRPr="00331E8C">
        <w:rPr>
          <w:rFonts w:ascii="Simplified Arabic" w:eastAsia="Simplified Arabic" w:hAnsi="Simplified Arabic" w:cs="Simplified Arabic"/>
          <w:sz w:val="28"/>
        </w:rPr>
        <w:t xml:space="preserve"> reference beam, </w:t>
      </w:r>
      <w:r w:rsidRPr="00331E8C">
        <w:rPr>
          <w:rFonts w:ascii="Simplified Arabic" w:eastAsia="Simplified Arabic" w:hAnsi="Simplified Arabic" w:cs="Simplified Arabic"/>
          <w:sz w:val="28"/>
          <w:szCs w:val="28"/>
          <w:rtl/>
        </w:rPr>
        <w:t>في</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مسار</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خاص</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به</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بعيداً</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عن</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الجسم</w:t>
      </w:r>
      <w:r w:rsidRPr="00331E8C">
        <w:rPr>
          <w:rFonts w:ascii="Simplified Arabic" w:eastAsia="Simplified Arabic" w:hAnsi="Simplified Arabic" w:cs="Simplified Arabic"/>
          <w:sz w:val="28"/>
        </w:rPr>
        <w:t>.</w:t>
      </w:r>
    </w:p>
    <w:p w:rsidR="004C1ED1" w:rsidRPr="00331E8C" w:rsidRDefault="004C1ED1" w:rsidP="004C1ED1">
      <w:pPr>
        <w:pStyle w:val="ListParagraph"/>
        <w:numPr>
          <w:ilvl w:val="0"/>
          <w:numId w:val="8"/>
        </w:numPr>
        <w:spacing w:line="360" w:lineRule="auto"/>
        <w:rPr>
          <w:rFonts w:ascii="Simplified Arabic" w:eastAsia="Simplified Arabic" w:hAnsi="Simplified Arabic" w:cs="Simplified Arabic"/>
          <w:sz w:val="28"/>
        </w:rPr>
      </w:pPr>
      <w:r w:rsidRPr="00331E8C">
        <w:rPr>
          <w:rFonts w:ascii="Simplified Arabic" w:eastAsia="Simplified Arabic" w:hAnsi="Simplified Arabic" w:cs="Simplified Arabic"/>
          <w:sz w:val="28"/>
          <w:szCs w:val="28"/>
          <w:rtl/>
        </w:rPr>
        <w:t>الضوء</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القادم</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من</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الشعاعين</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يلتقي</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عند</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فيلم</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خاص</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يحتوي</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على</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حبيبات</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تتفاعل</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مع</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الضوء</w:t>
      </w:r>
      <w:r w:rsidRPr="00331E8C">
        <w:rPr>
          <w:rFonts w:ascii="Simplified Arabic" w:eastAsia="Simplified Arabic" w:hAnsi="Simplified Arabic" w:cs="Simplified Arabic"/>
          <w:sz w:val="28"/>
        </w:rPr>
        <w:t>.</w:t>
      </w:r>
    </w:p>
    <w:p w:rsidR="004C1ED1" w:rsidRDefault="004C1ED1" w:rsidP="004C1ED1">
      <w:pPr>
        <w:spacing w:line="360" w:lineRule="auto"/>
        <w:ind w:left="720"/>
        <w:jc w:val="center"/>
        <w:rPr>
          <w:rtl/>
        </w:rPr>
      </w:pPr>
      <w:r>
        <w:object w:dxaOrig="5516" w:dyaOrig="4394">
          <v:rect id="rectole0000000003" o:spid="_x0000_i1025" style="width:276.3pt;height:219.6pt" o:ole="" o:preferrelative="t" stroked="f">
            <v:imagedata r:id="rId22" o:title=""/>
          </v:rect>
          <o:OLEObject Type="Embed" ProgID="StaticMetafile" ShapeID="rectole0000000003" DrawAspect="Content" ObjectID="_1554588658" r:id="rId23"/>
        </w:object>
      </w:r>
    </w:p>
    <w:p w:rsidR="004C1ED1" w:rsidRPr="00331E8C" w:rsidRDefault="004C1ED1" w:rsidP="004C1ED1">
      <w:pPr>
        <w:spacing w:line="360" w:lineRule="auto"/>
        <w:ind w:left="720"/>
        <w:jc w:val="center"/>
        <w:rPr>
          <w:rFonts w:ascii="Simplified Arabic" w:eastAsia="Simplified Arabic" w:hAnsi="Simplified Arabic" w:cs="Simplified Arabic"/>
          <w:b/>
          <w:bCs/>
          <w:sz w:val="28"/>
        </w:rPr>
      </w:pPr>
      <w:r w:rsidRPr="00331E8C">
        <w:rPr>
          <w:rFonts w:hint="cs"/>
          <w:b/>
          <w:bCs/>
          <w:rtl/>
        </w:rPr>
        <w:t>الشكل(6) يمثل الاساس لتكوين الهولكرام</w:t>
      </w:r>
    </w:p>
    <w:p w:rsidR="004C1ED1" w:rsidRPr="00331E8C" w:rsidRDefault="004C1ED1" w:rsidP="004C1ED1">
      <w:pPr>
        <w:pStyle w:val="ListParagraph"/>
        <w:numPr>
          <w:ilvl w:val="0"/>
          <w:numId w:val="8"/>
        </w:numPr>
        <w:spacing w:line="360" w:lineRule="auto"/>
        <w:rPr>
          <w:rFonts w:ascii="Simplified Arabic" w:eastAsia="Simplified Arabic" w:hAnsi="Simplified Arabic" w:cs="Simplified Arabic"/>
          <w:sz w:val="28"/>
        </w:rPr>
      </w:pPr>
      <w:r w:rsidRPr="00331E8C">
        <w:rPr>
          <w:rFonts w:ascii="Simplified Arabic" w:eastAsia="Simplified Arabic" w:hAnsi="Simplified Arabic" w:cs="Simplified Arabic"/>
          <w:sz w:val="28"/>
          <w:szCs w:val="28"/>
          <w:rtl/>
        </w:rPr>
        <w:t>يتم</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hint="cs"/>
          <w:sz w:val="28"/>
          <w:szCs w:val="28"/>
          <w:rtl/>
        </w:rPr>
        <w:t>إغلاق</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الغالق</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hint="cs"/>
          <w:sz w:val="28"/>
          <w:szCs w:val="28"/>
          <w:rtl/>
        </w:rPr>
        <w:t>لإيقاف</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مرور</w:t>
      </w:r>
      <w:r w:rsidRPr="00331E8C">
        <w:rPr>
          <w:rFonts w:ascii="Simplified Arabic" w:eastAsia="Simplified Arabic" w:hAnsi="Simplified Arabic" w:cs="Simplified Arabic"/>
          <w:sz w:val="28"/>
        </w:rPr>
        <w:t xml:space="preserve"> </w:t>
      </w:r>
      <w:r w:rsidRPr="00331E8C">
        <w:rPr>
          <w:rFonts w:ascii="Simplified Arabic" w:eastAsia="Simplified Arabic" w:hAnsi="Simplified Arabic" w:cs="Simplified Arabic"/>
          <w:sz w:val="28"/>
          <w:szCs w:val="28"/>
          <w:rtl/>
        </w:rPr>
        <w:t>الضوء</w:t>
      </w:r>
      <w:r w:rsidRPr="00331E8C">
        <w:rPr>
          <w:rFonts w:ascii="Simplified Arabic" w:eastAsia="Simplified Arabic" w:hAnsi="Simplified Arabic" w:cs="Simplified Arabic"/>
          <w:sz w:val="28"/>
        </w:rPr>
        <w:t xml:space="preserve"> </w:t>
      </w:r>
    </w:p>
    <w:p w:rsidR="007F3C29" w:rsidRDefault="007F3C29" w:rsidP="007F3C29">
      <w:pPr>
        <w:pStyle w:val="NormalWeb"/>
        <w:numPr>
          <w:ilvl w:val="0"/>
          <w:numId w:val="8"/>
        </w:numPr>
        <w:bidi/>
        <w:rPr>
          <w:rtl/>
        </w:rPr>
      </w:pPr>
      <w:r>
        <w:rPr>
          <w:rFonts w:hint="cs"/>
          <w:rtl/>
        </w:rPr>
        <w:lastRenderedPageBreak/>
        <w:t xml:space="preserve">خطوتان أساسيتان في التصوير التجسيمي هما: 1ـ صناعة نموذج يُسمَّى المصور التجسيمي. 2ـ إنتاج الصور ذات الأبعاد الثلاثية. وفي الخطوة الأولى، يستَخدم جهاز زجاجيّ لتقسيم شعاع ضوء الليزر إلى شعاعين؛ يُضيء أحدهما المنظر ويعكس الصور على الفيلم. أما الشعاع الآخر ويُسمَّى الشعاع المرجعي فإنه يضيء مباشرة على الفيلم. وتتداخل الصورة المنعكسة والشعاع المرجعي مُكَوّنين صورة مركبة على الفيلم. وعندما يُحَمَّض هذا الفيلم فإنه يمثل التصوير التجسيمي. وفي الخطوة الثانية فإن الضوء الذي يُشرق من نفس اتجاه الشعاع المرجعي، يضيء التسجيل الفوتوغرافي، ويحوِّل التصوير التجسيمي هذا الضوء لإعادة تكوين الأوضاع الضوئية في المنظر الأصليّ محدثًا بذلك صورة ثلاثية البعد. وفي معظم الحالات يكون الليزر هو مصدر الضوء. وللتصوير التجسيمي تطبيقات بحثية وتحليلية. مثال ذلك أنه يستخدم في استكشاف عيوب أجنحة الطائرات والإطارات والعدسات، وأشياء أخرى. </w:t>
      </w:r>
    </w:p>
    <w:p w:rsidR="004C1ED1" w:rsidRPr="004C1ED1" w:rsidRDefault="00323847" w:rsidP="00803138">
      <w:pPr>
        <w:pStyle w:val="ListParagraph"/>
        <w:rPr>
          <w:rtl/>
        </w:rPr>
      </w:pPr>
      <w:r>
        <w:rPr>
          <w:noProof/>
          <w:color w:val="0000FF"/>
        </w:rPr>
        <w:drawing>
          <wp:inline distT="0" distB="0" distL="0" distR="0">
            <wp:extent cx="3838575" cy="3171825"/>
            <wp:effectExtent l="0" t="0" r="0" b="0"/>
            <wp:docPr id="2" name="Picture 2" descr="Related imag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38575" cy="3171825"/>
                    </a:xfrm>
                    <a:prstGeom prst="rect">
                      <a:avLst/>
                    </a:prstGeom>
                    <a:noFill/>
                    <a:ln>
                      <a:noFill/>
                    </a:ln>
                  </pic:spPr>
                </pic:pic>
              </a:graphicData>
            </a:graphic>
          </wp:inline>
        </w:drawing>
      </w:r>
      <w:bookmarkStart w:id="0" w:name="_GoBack"/>
      <w:r w:rsidR="004301FE">
        <w:rPr>
          <w:rFonts w:cs="Arial"/>
          <w:noProof/>
          <w:rtl/>
        </w:rPr>
        <w:drawing>
          <wp:inline distT="0" distB="0" distL="0" distR="0" wp14:anchorId="54EF62C1" wp14:editId="7EAC5B4E">
            <wp:extent cx="5274310" cy="238760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74310" cy="2387600"/>
                    </a:xfrm>
                    <a:prstGeom prst="rect">
                      <a:avLst/>
                    </a:prstGeom>
                    <a:noFill/>
                    <a:ln>
                      <a:noFill/>
                    </a:ln>
                  </pic:spPr>
                </pic:pic>
              </a:graphicData>
            </a:graphic>
          </wp:inline>
        </w:drawing>
      </w:r>
      <w:bookmarkEnd w:id="0"/>
    </w:p>
    <w:sectPr w:rsidR="004C1ED1" w:rsidRPr="004C1ED1" w:rsidSect="00D127A3">
      <w:headerReference w:type="default" r:id="rId2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7DD" w:rsidRDefault="002D07DD" w:rsidP="002D07DD">
      <w:pPr>
        <w:spacing w:after="0" w:line="240" w:lineRule="auto"/>
      </w:pPr>
      <w:r>
        <w:separator/>
      </w:r>
    </w:p>
  </w:endnote>
  <w:endnote w:type="continuationSeparator" w:id="0">
    <w:p w:rsidR="002D07DD" w:rsidRDefault="002D07DD" w:rsidP="002D0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7DD" w:rsidRDefault="002D07DD" w:rsidP="002D07DD">
      <w:pPr>
        <w:spacing w:after="0" w:line="240" w:lineRule="auto"/>
      </w:pPr>
      <w:r>
        <w:separator/>
      </w:r>
    </w:p>
  </w:footnote>
  <w:footnote w:type="continuationSeparator" w:id="0">
    <w:p w:rsidR="002D07DD" w:rsidRDefault="002D07DD" w:rsidP="002D07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7DD" w:rsidRPr="002D07DD" w:rsidRDefault="002D07DD" w:rsidP="002D07DD">
    <w:pPr>
      <w:pStyle w:val="Header"/>
      <w:rPr>
        <w:sz w:val="36"/>
        <w:szCs w:val="36"/>
      </w:rPr>
    </w:pPr>
    <w:r w:rsidRPr="002D07DD">
      <w:rPr>
        <w:rFonts w:hint="cs"/>
        <w:sz w:val="36"/>
        <w:szCs w:val="36"/>
        <w:rtl/>
      </w:rPr>
      <w:t xml:space="preserve">الفصل السادس </w:t>
    </w:r>
    <w:r w:rsidRPr="002D07DD">
      <w:rPr>
        <w:sz w:val="36"/>
        <w:szCs w:val="36"/>
      </w:rPr>
      <w:ptab w:relativeTo="margin" w:alignment="center" w:leader="none"/>
    </w:r>
    <w:r w:rsidRPr="002D07DD">
      <w:rPr>
        <w:rFonts w:hint="cs"/>
        <w:sz w:val="36"/>
        <w:szCs w:val="36"/>
        <w:rtl/>
      </w:rPr>
      <w:t>محاضرة تطبيقات الليزر</w:t>
    </w:r>
    <w:r w:rsidRPr="002D07DD">
      <w:rPr>
        <w:sz w:val="36"/>
        <w:szCs w:val="36"/>
      </w:rPr>
      <w:ptab w:relativeTo="margin" w:alignment="right" w:leader="none"/>
    </w:r>
    <w:r w:rsidRPr="002D07DD">
      <w:rPr>
        <w:rFonts w:hint="cs"/>
        <w:sz w:val="36"/>
        <w:szCs w:val="36"/>
        <w:rtl/>
      </w:rPr>
      <w:t>أ.م.د. مريم محمد عبود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903D1"/>
    <w:multiLevelType w:val="hybridMultilevel"/>
    <w:tmpl w:val="413AA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C35B66"/>
    <w:multiLevelType w:val="hybridMultilevel"/>
    <w:tmpl w:val="CA6E8B2A"/>
    <w:lvl w:ilvl="0" w:tplc="E7462C8E">
      <w:start w:val="1"/>
      <w:numFmt w:val="arabicAlpha"/>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0FA3FF9"/>
    <w:multiLevelType w:val="hybridMultilevel"/>
    <w:tmpl w:val="98FEF56E"/>
    <w:lvl w:ilvl="0" w:tplc="7B8AC15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D3E669C"/>
    <w:multiLevelType w:val="hybridMultilevel"/>
    <w:tmpl w:val="9A2CFC06"/>
    <w:lvl w:ilvl="0" w:tplc="9CEED4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1F41C96"/>
    <w:multiLevelType w:val="hybridMultilevel"/>
    <w:tmpl w:val="C52EFF26"/>
    <w:lvl w:ilvl="0" w:tplc="0F5A4D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A71513"/>
    <w:multiLevelType w:val="multilevel"/>
    <w:tmpl w:val="6D4467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AA1C60"/>
    <w:multiLevelType w:val="hybridMultilevel"/>
    <w:tmpl w:val="2F4256BC"/>
    <w:lvl w:ilvl="0" w:tplc="75548F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C767CC"/>
    <w:multiLevelType w:val="hybridMultilevel"/>
    <w:tmpl w:val="B0B21718"/>
    <w:lvl w:ilvl="0" w:tplc="14DC7D2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FA16EE2"/>
    <w:multiLevelType w:val="hybridMultilevel"/>
    <w:tmpl w:val="99BE7C3E"/>
    <w:lvl w:ilvl="0" w:tplc="00C275D2">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E394403"/>
    <w:multiLevelType w:val="hybridMultilevel"/>
    <w:tmpl w:val="B9FA3812"/>
    <w:lvl w:ilvl="0" w:tplc="0CB86C3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3"/>
  </w:num>
  <w:num w:numId="6">
    <w:abstractNumId w:val="2"/>
  </w:num>
  <w:num w:numId="7">
    <w:abstractNumId w:val="4"/>
  </w:num>
  <w:num w:numId="8">
    <w:abstractNumId w:val="8"/>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01"/>
    <w:rsid w:val="000E39BB"/>
    <w:rsid w:val="001065A3"/>
    <w:rsid w:val="00137E80"/>
    <w:rsid w:val="001639CC"/>
    <w:rsid w:val="00191E5D"/>
    <w:rsid w:val="00207B5D"/>
    <w:rsid w:val="002D07DD"/>
    <w:rsid w:val="00323847"/>
    <w:rsid w:val="00426D58"/>
    <w:rsid w:val="004301FE"/>
    <w:rsid w:val="00447C5B"/>
    <w:rsid w:val="00480B12"/>
    <w:rsid w:val="00486201"/>
    <w:rsid w:val="004C1ED1"/>
    <w:rsid w:val="00541EBD"/>
    <w:rsid w:val="005C75F8"/>
    <w:rsid w:val="005D4E83"/>
    <w:rsid w:val="005F4FFC"/>
    <w:rsid w:val="006E50D9"/>
    <w:rsid w:val="007F3C29"/>
    <w:rsid w:val="00803138"/>
    <w:rsid w:val="00883A50"/>
    <w:rsid w:val="00950AFA"/>
    <w:rsid w:val="00A123B0"/>
    <w:rsid w:val="00A31A52"/>
    <w:rsid w:val="00A437C7"/>
    <w:rsid w:val="00AB05DE"/>
    <w:rsid w:val="00B4309E"/>
    <w:rsid w:val="00D127A3"/>
    <w:rsid w:val="00DA31C7"/>
    <w:rsid w:val="00E85CDE"/>
    <w:rsid w:val="00FB04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3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138"/>
    <w:rPr>
      <w:rFonts w:ascii="Tahoma" w:hAnsi="Tahoma" w:cs="Tahoma"/>
      <w:sz w:val="16"/>
      <w:szCs w:val="16"/>
    </w:rPr>
  </w:style>
  <w:style w:type="paragraph" w:styleId="ListParagraph">
    <w:name w:val="List Paragraph"/>
    <w:basedOn w:val="Normal"/>
    <w:uiPriority w:val="34"/>
    <w:qFormat/>
    <w:rsid w:val="00803138"/>
    <w:pPr>
      <w:ind w:left="720"/>
      <w:contextualSpacing/>
    </w:pPr>
  </w:style>
  <w:style w:type="character" w:styleId="Hyperlink">
    <w:name w:val="Hyperlink"/>
    <w:basedOn w:val="DefaultParagraphFont"/>
    <w:uiPriority w:val="99"/>
    <w:semiHidden/>
    <w:unhideWhenUsed/>
    <w:rsid w:val="004C1ED1"/>
    <w:rPr>
      <w:color w:val="0000FF"/>
      <w:u w:val="single"/>
    </w:rPr>
  </w:style>
  <w:style w:type="paragraph" w:styleId="NormalWeb">
    <w:name w:val="Normal (Web)"/>
    <w:basedOn w:val="Normal"/>
    <w:uiPriority w:val="99"/>
    <w:semiHidden/>
    <w:unhideWhenUsed/>
    <w:rsid w:val="007F3C2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07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2D07DD"/>
  </w:style>
  <w:style w:type="paragraph" w:styleId="Footer">
    <w:name w:val="footer"/>
    <w:basedOn w:val="Normal"/>
    <w:link w:val="FooterChar"/>
    <w:uiPriority w:val="99"/>
    <w:unhideWhenUsed/>
    <w:rsid w:val="002D07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2D07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3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138"/>
    <w:rPr>
      <w:rFonts w:ascii="Tahoma" w:hAnsi="Tahoma" w:cs="Tahoma"/>
      <w:sz w:val="16"/>
      <w:szCs w:val="16"/>
    </w:rPr>
  </w:style>
  <w:style w:type="paragraph" w:styleId="ListParagraph">
    <w:name w:val="List Paragraph"/>
    <w:basedOn w:val="Normal"/>
    <w:uiPriority w:val="34"/>
    <w:qFormat/>
    <w:rsid w:val="00803138"/>
    <w:pPr>
      <w:ind w:left="720"/>
      <w:contextualSpacing/>
    </w:pPr>
  </w:style>
  <w:style w:type="character" w:styleId="Hyperlink">
    <w:name w:val="Hyperlink"/>
    <w:basedOn w:val="DefaultParagraphFont"/>
    <w:uiPriority w:val="99"/>
    <w:semiHidden/>
    <w:unhideWhenUsed/>
    <w:rsid w:val="004C1ED1"/>
    <w:rPr>
      <w:color w:val="0000FF"/>
      <w:u w:val="single"/>
    </w:rPr>
  </w:style>
  <w:style w:type="paragraph" w:styleId="NormalWeb">
    <w:name w:val="Normal (Web)"/>
    <w:basedOn w:val="Normal"/>
    <w:uiPriority w:val="99"/>
    <w:semiHidden/>
    <w:unhideWhenUsed/>
    <w:rsid w:val="007F3C2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07DD"/>
    <w:pPr>
      <w:tabs>
        <w:tab w:val="center" w:pos="4153"/>
        <w:tab w:val="right" w:pos="8306"/>
      </w:tabs>
      <w:spacing w:after="0" w:line="240" w:lineRule="auto"/>
    </w:pPr>
  </w:style>
  <w:style w:type="character" w:customStyle="1" w:styleId="HeaderChar">
    <w:name w:val="Header Char"/>
    <w:basedOn w:val="DefaultParagraphFont"/>
    <w:link w:val="Header"/>
    <w:uiPriority w:val="99"/>
    <w:rsid w:val="002D07DD"/>
  </w:style>
  <w:style w:type="paragraph" w:styleId="Footer">
    <w:name w:val="footer"/>
    <w:basedOn w:val="Normal"/>
    <w:link w:val="FooterChar"/>
    <w:uiPriority w:val="99"/>
    <w:unhideWhenUsed/>
    <w:rsid w:val="002D07DD"/>
    <w:pPr>
      <w:tabs>
        <w:tab w:val="center" w:pos="4153"/>
        <w:tab w:val="right" w:pos="8306"/>
      </w:tabs>
      <w:spacing w:after="0" w:line="240" w:lineRule="auto"/>
    </w:pPr>
  </w:style>
  <w:style w:type="character" w:customStyle="1" w:styleId="FooterChar">
    <w:name w:val="Footer Char"/>
    <w:basedOn w:val="DefaultParagraphFont"/>
    <w:link w:val="Footer"/>
    <w:uiPriority w:val="99"/>
    <w:rsid w:val="002D07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iq/search?hl=en&amp;biw=1301&amp;bih=641&amp;site=imghp&amp;tbm=isch&amp;q=raman+spectroscopy+instrumentation&amp;sa=X&amp;ved=0ahUKEwjAza301rXTAhUOYlAKHbUqCXgQhyYIHg" TargetMode="External"/><Relationship Id="rId13" Type="http://schemas.openxmlformats.org/officeDocument/2006/relationships/image" Target="media/image3.jpeg"/><Relationship Id="rId18" Type="http://schemas.openxmlformats.org/officeDocument/2006/relationships/hyperlink" Target="http://www.google.iq/url?sa=i&amp;rct=j&amp;q=&amp;esrc=s&amp;source=images&amp;cd=&amp;cad=rja&amp;uact=8&amp;ved=0ahUKEwiog5Ky2LXTAhVErRQKHTJ8CZUQjRwIBw&amp;url=http://chemistry.stackexchange.com/questions/35747/why-does-stokes-raman-not-relax-to-the-ground-state-while-anti-stokes-does/35751&amp;psig=AFQjCNFqB3PuVkECPWHX8lNZlIz3r94Y9g&amp;ust=1492868563441843" TargetMode="External"/><Relationship Id="rId26" Type="http://schemas.openxmlformats.org/officeDocument/2006/relationships/image" Target="media/image9.emf"/><Relationship Id="rId3" Type="http://schemas.microsoft.com/office/2007/relationships/stylesWithEffects" Target="stylesWithEffects.xml"/><Relationship Id="rId21" Type="http://schemas.openxmlformats.org/officeDocument/2006/relationships/hyperlink" Target="http://www.marefa.org/index.php?title=%D8%A8%D8%B7%D8%A7%D9%82%D8%A7%D8%AA_%D8%A7%D9%84%D8%A7%D8%A6%D8%AA%D9%85%D8%A7%D9%86&amp;action=edit&amp;redlink=1" TargetMode="External"/><Relationship Id="rId7" Type="http://schemas.openxmlformats.org/officeDocument/2006/relationships/endnotes" Target="endnotes.xml"/><Relationship Id="rId12" Type="http://schemas.openxmlformats.org/officeDocument/2006/relationships/hyperlink" Target="http://www.google.iq/url?sa=i&amp;rct=j&amp;q=&amp;esrc=s&amp;source=images&amp;cd=&amp;cad=rja&amp;uact=8&amp;ved=0ahUKEwi_n_jA17XTAhXJvBQKHfg8D-wQjRwIBw&amp;url=http://www.warsash.com.au/Raman-spectroscopy/research-grade-raman-spectrometers.php&amp;psig=AFQjCNGS1qAehKnyZ7S5AqmYsFdIjM3K_w&amp;ust=1492868691577024" TargetMode="External"/><Relationship Id="rId17" Type="http://schemas.openxmlformats.org/officeDocument/2006/relationships/image" Target="media/image5.png"/><Relationship Id="rId25" Type="http://schemas.openxmlformats.org/officeDocument/2006/relationships/image" Target="media/image8.gif"/><Relationship Id="rId2" Type="http://schemas.openxmlformats.org/officeDocument/2006/relationships/styles" Target="styles.xml"/><Relationship Id="rId16" Type="http://schemas.openxmlformats.org/officeDocument/2006/relationships/hyperlink" Target="https://www.google.iq/url?sa=i&amp;rct=j&amp;q=&amp;esrc=s&amp;source=images&amp;cd=&amp;cad=rja&amp;uact=8&amp;ved=0ahUKEwilgZKh2LXTAhXFPhQKHVRVCJYQjRwIBw&amp;url=https://en.wikipedia.org/wiki/Coherent_anti-Stokes_Raman_spectroscopy&amp;psig=AFQjCNFqB3PuVkECPWHX8lNZlIz3r94Y9g&amp;ust=1492868563441843" TargetMode="External"/><Relationship Id="rId20" Type="http://schemas.openxmlformats.org/officeDocument/2006/relationships/hyperlink" Target="http://www.marefa.org/index.php?title=%D8%B1%D8%B3%D9%88%D9%85%D9%8A%D8%A7%D8%AA_%D8%AB%D9%84%D8%A7%D8%AB%D9%8A%D8%A9_%D8%A7%D9%84%D8%A3%D8%A8%D8%B9%D8%A7%D8%AF&amp;action=edit&amp;redlink=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google.iq/url?sa=i&amp;rct=j&amp;q=&amp;esrc=s&amp;source=images&amp;cd=&amp;cad=rja&amp;uact=8&amp;ved=0ahUKEwiupqrk7bXTAhVJExoKHZR_AjQQjRwIBw&amp;url=http://eresources.gitam.edu/Engg_Phys/semester_1/lasers/applications.htm&amp;psig=AFQjCNEnJEP9vKsShw_c05cZ6eqmq3GS-Q&amp;ust=1492874636317907" TargetMode="External"/><Relationship Id="rId5" Type="http://schemas.openxmlformats.org/officeDocument/2006/relationships/webSettings" Target="webSettings.xml"/><Relationship Id="rId15" Type="http://schemas.openxmlformats.org/officeDocument/2006/relationships/image" Target="media/image4.gif"/><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hyperlink" Target="https://www.google.iq/url?sa=i&amp;rct=j&amp;q=&amp;esrc=s&amp;source=images&amp;cd=&amp;cad=rja&amp;uact=8&amp;ved=0ahUKEwiCuuqc17XTAhVEbhQKHTT_DjoQjRwIBw&amp;url=https://www.slideshare.net/tzhang1999/Ramanonline&amp;psig=AFQjCNF4Z9uz-c9Sv708DhuORUssrxTMBg&amp;ust=1492868621013933"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google.iq/url?sa=i&amp;rct=j&amp;q=&amp;esrc=s&amp;source=images&amp;cd=&amp;cad=rja&amp;uact=8&amp;ved=0ahUKEwiao9jX17XTAhULGBQKHUrGBuwQjRwIBw&amp;url=http://physicsopenlab.org/2015/12/18/raman-spectroscopy/&amp;psig=AFQjCNGS1qAehKnyZ7S5AqmYsFdIjM3K_w&amp;ust=1492868691577024" TargetMode="External"/><Relationship Id="rId22" Type="http://schemas.openxmlformats.org/officeDocument/2006/relationships/image" Target="media/image7.png"/><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8</Pages>
  <Words>993</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17</cp:revision>
  <dcterms:created xsi:type="dcterms:W3CDTF">2017-04-19T17:51:00Z</dcterms:created>
  <dcterms:modified xsi:type="dcterms:W3CDTF">2017-04-24T22:19:00Z</dcterms:modified>
</cp:coreProperties>
</file>